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AF1A65" w14:textId="77777777" w:rsidR="004202B5" w:rsidRPr="0046324B" w:rsidRDefault="004202B5" w:rsidP="004202B5">
      <w:pPr>
        <w:spacing w:after="0" w:line="360" w:lineRule="auto"/>
        <w:jc w:val="center"/>
        <w:rPr>
          <w:rFonts w:ascii="Times New Roman" w:eastAsia="Times New Roman" w:hAnsi="Times New Roman"/>
          <w:sz w:val="28"/>
          <w:szCs w:val="28"/>
          <w:lang w:val="uk-UA"/>
        </w:rPr>
      </w:pPr>
      <w:r w:rsidRPr="0046324B">
        <w:rPr>
          <w:rFonts w:ascii="Times New Roman" w:eastAsia="Times New Roman" w:hAnsi="Times New Roman"/>
          <w:sz w:val="28"/>
          <w:szCs w:val="28"/>
          <w:lang w:val="uk-UA"/>
        </w:rPr>
        <w:t>Міністерство освіти і науки України</w:t>
      </w:r>
    </w:p>
    <w:p w14:paraId="3494459F" w14:textId="77777777" w:rsidR="004202B5" w:rsidRPr="0046324B" w:rsidRDefault="004202B5" w:rsidP="004202B5">
      <w:pPr>
        <w:spacing w:after="0" w:line="360" w:lineRule="auto"/>
        <w:jc w:val="center"/>
        <w:rPr>
          <w:rFonts w:ascii="Times New Roman" w:eastAsia="Times New Roman" w:hAnsi="Times New Roman"/>
          <w:sz w:val="28"/>
          <w:szCs w:val="28"/>
          <w:lang w:val="uk-UA"/>
        </w:rPr>
      </w:pPr>
      <w:r w:rsidRPr="0046324B">
        <w:rPr>
          <w:rFonts w:ascii="Times New Roman" w:eastAsia="Times New Roman" w:hAnsi="Times New Roman"/>
          <w:sz w:val="28"/>
          <w:szCs w:val="28"/>
          <w:lang w:val="uk-UA"/>
        </w:rPr>
        <w:t>Сумський державний педагогічний університет імені А. С. Макаренка</w:t>
      </w:r>
    </w:p>
    <w:p w14:paraId="373FAFB1" w14:textId="77777777" w:rsidR="004202B5" w:rsidRPr="0046324B" w:rsidRDefault="004202B5" w:rsidP="004202B5">
      <w:pPr>
        <w:spacing w:after="0" w:line="360" w:lineRule="auto"/>
        <w:jc w:val="center"/>
        <w:rPr>
          <w:rFonts w:ascii="Times New Roman" w:eastAsia="Times New Roman" w:hAnsi="Times New Roman"/>
          <w:sz w:val="28"/>
          <w:szCs w:val="28"/>
          <w:lang w:val="uk-UA"/>
        </w:rPr>
      </w:pPr>
      <w:r w:rsidRPr="0046324B">
        <w:rPr>
          <w:rFonts w:ascii="Times New Roman" w:eastAsia="Times New Roman" w:hAnsi="Times New Roman"/>
          <w:sz w:val="28"/>
          <w:szCs w:val="28"/>
          <w:lang w:val="uk-UA"/>
        </w:rPr>
        <w:t xml:space="preserve">Кафедра </w:t>
      </w:r>
      <w:r>
        <w:rPr>
          <w:rFonts w:ascii="Times New Roman" w:eastAsia="Times New Roman" w:hAnsi="Times New Roman"/>
          <w:sz w:val="28"/>
          <w:szCs w:val="28"/>
          <w:lang w:val="uk-UA"/>
        </w:rPr>
        <w:t>всесвітньої історії, міжнародних відносин та методики навчання історичних дисциплін</w:t>
      </w:r>
    </w:p>
    <w:p w14:paraId="77B34500" w14:textId="77777777" w:rsidR="006B09BF" w:rsidRPr="008F3E74" w:rsidRDefault="006B09BF" w:rsidP="006B09BF">
      <w:pPr>
        <w:spacing w:after="0" w:line="360" w:lineRule="auto"/>
        <w:jc w:val="center"/>
        <w:rPr>
          <w:rFonts w:ascii="Times New Roman" w:hAnsi="Times New Roman"/>
          <w:sz w:val="28"/>
          <w:szCs w:val="28"/>
          <w:lang w:val="uk-UA"/>
        </w:rPr>
      </w:pPr>
    </w:p>
    <w:p w14:paraId="336B128D" w14:textId="77777777" w:rsidR="006B09BF" w:rsidRPr="008F3E74" w:rsidRDefault="006B09BF" w:rsidP="006B09BF">
      <w:pPr>
        <w:spacing w:after="0" w:line="360" w:lineRule="auto"/>
        <w:jc w:val="center"/>
        <w:rPr>
          <w:rFonts w:ascii="Times New Roman" w:hAnsi="Times New Roman"/>
          <w:sz w:val="28"/>
          <w:szCs w:val="28"/>
          <w:lang w:val="uk-UA"/>
        </w:rPr>
      </w:pPr>
    </w:p>
    <w:p w14:paraId="2DB38750" w14:textId="77777777" w:rsidR="006B09BF" w:rsidRPr="008F3E74" w:rsidRDefault="006B09BF" w:rsidP="006B09BF">
      <w:pPr>
        <w:spacing w:after="0" w:line="360" w:lineRule="auto"/>
        <w:jc w:val="center"/>
        <w:rPr>
          <w:rFonts w:ascii="Times New Roman" w:hAnsi="Times New Roman"/>
          <w:sz w:val="28"/>
          <w:szCs w:val="28"/>
          <w:lang w:val="uk-UA"/>
        </w:rPr>
      </w:pPr>
    </w:p>
    <w:p w14:paraId="5B5AC49A" w14:textId="77777777" w:rsidR="006B09BF" w:rsidRPr="008F3E74" w:rsidRDefault="006B09BF" w:rsidP="006B09BF">
      <w:pPr>
        <w:spacing w:after="0" w:line="360" w:lineRule="auto"/>
        <w:jc w:val="center"/>
        <w:rPr>
          <w:rFonts w:ascii="Times New Roman" w:hAnsi="Times New Roman"/>
          <w:sz w:val="28"/>
          <w:szCs w:val="28"/>
          <w:lang w:val="uk-UA"/>
        </w:rPr>
      </w:pPr>
    </w:p>
    <w:p w14:paraId="49C4BAFF" w14:textId="61701AF6" w:rsidR="006B09BF" w:rsidRPr="008F3E74" w:rsidRDefault="006B09BF" w:rsidP="006B09BF">
      <w:pPr>
        <w:tabs>
          <w:tab w:val="left" w:pos="7890"/>
        </w:tabs>
        <w:spacing w:after="0" w:line="360" w:lineRule="auto"/>
        <w:jc w:val="center"/>
        <w:rPr>
          <w:rFonts w:ascii="Times New Roman" w:hAnsi="Times New Roman"/>
          <w:sz w:val="28"/>
          <w:szCs w:val="28"/>
          <w:lang w:val="uk-UA"/>
        </w:rPr>
      </w:pPr>
      <w:r>
        <w:rPr>
          <w:rFonts w:ascii="Times New Roman" w:hAnsi="Times New Roman"/>
          <w:b/>
          <w:sz w:val="28"/>
          <w:szCs w:val="28"/>
          <w:lang w:val="uk-UA"/>
        </w:rPr>
        <w:t>Кандиба Микола Миколайович</w:t>
      </w:r>
    </w:p>
    <w:p w14:paraId="7F1AA6F5" w14:textId="77777777" w:rsidR="006B09BF" w:rsidRDefault="006B09BF" w:rsidP="006B09B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ОБРАЗ ВОРОГА ТА СОЮЗНИКА У ВІЙСЬКОВІЙ ПРОПАГАНДІ ЧАСІВ КОРЕЙСЬКОЇ ВІЙНИ</w:t>
      </w:r>
    </w:p>
    <w:p w14:paraId="37105558" w14:textId="77777777" w:rsidR="00F02715" w:rsidRDefault="00F02715" w:rsidP="00F02715">
      <w:pPr>
        <w:spacing w:after="0" w:line="360" w:lineRule="auto"/>
        <w:jc w:val="center"/>
        <w:rPr>
          <w:rFonts w:ascii="Times New Roman" w:eastAsia="Times New Roman" w:hAnsi="Times New Roman"/>
          <w:sz w:val="28"/>
          <w:szCs w:val="28"/>
          <w:lang w:val="uk-UA"/>
        </w:rPr>
      </w:pPr>
    </w:p>
    <w:p w14:paraId="5CA65942" w14:textId="4E76B7C7" w:rsidR="00F02715" w:rsidRPr="0046324B" w:rsidRDefault="00F02715" w:rsidP="00F02715">
      <w:pPr>
        <w:spacing w:after="0" w:line="360" w:lineRule="auto"/>
        <w:jc w:val="center"/>
        <w:rPr>
          <w:rFonts w:ascii="Times New Roman" w:eastAsia="Times New Roman" w:hAnsi="Times New Roman"/>
          <w:sz w:val="28"/>
          <w:szCs w:val="28"/>
          <w:lang w:val="uk-UA"/>
        </w:rPr>
      </w:pPr>
      <w:r w:rsidRPr="0046324B">
        <w:rPr>
          <w:rFonts w:ascii="Times New Roman" w:eastAsia="Times New Roman" w:hAnsi="Times New Roman"/>
          <w:sz w:val="28"/>
          <w:szCs w:val="28"/>
          <w:lang w:val="uk-UA"/>
        </w:rPr>
        <w:t>Спеціальність: 014.03 Середня освіта (Історія</w:t>
      </w:r>
      <w:r w:rsidR="0057593E" w:rsidRPr="0057593E">
        <w:rPr>
          <w:rFonts w:ascii="Times New Roman" w:eastAsia="Times New Roman" w:hAnsi="Times New Roman"/>
          <w:sz w:val="28"/>
          <w:szCs w:val="28"/>
          <w:lang w:val="ru-RU"/>
        </w:rPr>
        <w:t xml:space="preserve"> </w:t>
      </w:r>
      <w:r w:rsidR="0057593E">
        <w:rPr>
          <w:rFonts w:ascii="Times New Roman" w:eastAsia="Times New Roman" w:hAnsi="Times New Roman"/>
          <w:sz w:val="28"/>
          <w:szCs w:val="28"/>
          <w:lang w:val="uk-UA"/>
        </w:rPr>
        <w:t>та громадянська освіта</w:t>
      </w:r>
      <w:bookmarkStart w:id="0" w:name="_GoBack"/>
      <w:bookmarkEnd w:id="0"/>
      <w:r w:rsidRPr="0046324B">
        <w:rPr>
          <w:rFonts w:ascii="Times New Roman" w:eastAsia="Times New Roman" w:hAnsi="Times New Roman"/>
          <w:sz w:val="28"/>
          <w:szCs w:val="28"/>
          <w:lang w:val="uk-UA"/>
        </w:rPr>
        <w:t>)</w:t>
      </w:r>
    </w:p>
    <w:p w14:paraId="4934FD6F" w14:textId="48077FCA" w:rsidR="00F02715" w:rsidRPr="0046324B" w:rsidRDefault="00F02715" w:rsidP="00F02715">
      <w:pPr>
        <w:spacing w:after="0" w:line="360" w:lineRule="auto"/>
        <w:jc w:val="center"/>
        <w:rPr>
          <w:rFonts w:ascii="Times New Roman" w:eastAsia="Times New Roman" w:hAnsi="Times New Roman"/>
          <w:sz w:val="28"/>
          <w:szCs w:val="28"/>
          <w:lang w:val="uk-UA"/>
        </w:rPr>
      </w:pPr>
      <w:r w:rsidRPr="0046324B">
        <w:rPr>
          <w:rFonts w:ascii="Times New Roman" w:eastAsia="Times New Roman" w:hAnsi="Times New Roman"/>
          <w:sz w:val="28"/>
          <w:szCs w:val="28"/>
          <w:lang w:val="uk-UA"/>
        </w:rPr>
        <w:t>Галузь знань: 01 Освіта</w:t>
      </w:r>
    </w:p>
    <w:p w14:paraId="10EB5462" w14:textId="77777777" w:rsidR="00F02715" w:rsidRPr="0046324B" w:rsidRDefault="00F02715" w:rsidP="00F02715">
      <w:pPr>
        <w:spacing w:after="0" w:line="360" w:lineRule="auto"/>
        <w:jc w:val="center"/>
        <w:rPr>
          <w:rFonts w:ascii="Times New Roman" w:eastAsia="Times New Roman" w:hAnsi="Times New Roman"/>
          <w:sz w:val="28"/>
          <w:szCs w:val="28"/>
          <w:lang w:val="uk-UA"/>
        </w:rPr>
      </w:pPr>
      <w:r w:rsidRPr="0046324B">
        <w:rPr>
          <w:rFonts w:ascii="Times New Roman" w:eastAsia="Times New Roman" w:hAnsi="Times New Roman"/>
          <w:sz w:val="28"/>
          <w:szCs w:val="28"/>
          <w:lang w:val="uk-UA"/>
        </w:rPr>
        <w:t xml:space="preserve">Кваліфікаційна робота </w:t>
      </w:r>
    </w:p>
    <w:p w14:paraId="2F10EAE6" w14:textId="77777777" w:rsidR="00F02715" w:rsidRPr="0046324B" w:rsidRDefault="00F02715" w:rsidP="00F02715">
      <w:pPr>
        <w:spacing w:after="0" w:line="360" w:lineRule="auto"/>
        <w:jc w:val="center"/>
        <w:rPr>
          <w:rFonts w:ascii="Times New Roman" w:eastAsia="Times New Roman" w:hAnsi="Times New Roman"/>
          <w:sz w:val="28"/>
          <w:szCs w:val="28"/>
          <w:lang w:val="uk-UA"/>
        </w:rPr>
      </w:pPr>
      <w:r w:rsidRPr="0046324B">
        <w:rPr>
          <w:rFonts w:ascii="Times New Roman" w:eastAsia="Times New Roman" w:hAnsi="Times New Roman"/>
          <w:sz w:val="28"/>
          <w:szCs w:val="28"/>
          <w:lang w:val="uk-UA"/>
        </w:rPr>
        <w:t>на здобуття освітнього ступеня магістра</w:t>
      </w:r>
    </w:p>
    <w:p w14:paraId="0F63CCCA" w14:textId="77777777" w:rsidR="006B09BF" w:rsidRPr="008F3E74" w:rsidRDefault="006B09BF" w:rsidP="006B09BF">
      <w:pPr>
        <w:spacing w:after="0" w:line="240" w:lineRule="auto"/>
        <w:ind w:firstLine="4962"/>
        <w:rPr>
          <w:rFonts w:ascii="Times New Roman" w:hAnsi="Times New Roman"/>
          <w:sz w:val="28"/>
          <w:szCs w:val="28"/>
          <w:lang w:val="uk-UA"/>
        </w:rPr>
      </w:pPr>
    </w:p>
    <w:p w14:paraId="02B41D8E" w14:textId="77777777" w:rsidR="006B09BF" w:rsidRPr="008F3E74" w:rsidRDefault="006B09BF" w:rsidP="006B09BF">
      <w:pPr>
        <w:spacing w:after="0" w:line="240" w:lineRule="auto"/>
        <w:ind w:firstLine="4962"/>
        <w:rPr>
          <w:rFonts w:ascii="Times New Roman" w:hAnsi="Times New Roman"/>
          <w:sz w:val="28"/>
          <w:szCs w:val="28"/>
          <w:lang w:val="uk-UA"/>
        </w:rPr>
      </w:pPr>
    </w:p>
    <w:p w14:paraId="52DE7E97" w14:textId="77777777"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Науковий керівник:</w:t>
      </w:r>
    </w:p>
    <w:p w14:paraId="3CAB54EE" w14:textId="77777777"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 xml:space="preserve">____________ І. В. Горобець  </w:t>
      </w:r>
    </w:p>
    <w:p w14:paraId="13E5F26D" w14:textId="77777777"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 xml:space="preserve">Кандидат історичних  наук, </w:t>
      </w:r>
    </w:p>
    <w:p w14:paraId="7791E968" w14:textId="77777777"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доцент кафедри всесвітньої історії,</w:t>
      </w:r>
    </w:p>
    <w:p w14:paraId="33B42242" w14:textId="77777777"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 xml:space="preserve">міжнародних відносин та методики </w:t>
      </w:r>
    </w:p>
    <w:p w14:paraId="452548AF" w14:textId="1E387E34"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навчання історичних дисциплін</w:t>
      </w:r>
    </w:p>
    <w:p w14:paraId="42624980" w14:textId="61EC7442"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«___» ______________ 202</w:t>
      </w:r>
      <w:r>
        <w:rPr>
          <w:rFonts w:ascii="Times New Roman" w:hAnsi="Times New Roman"/>
          <w:sz w:val="28"/>
          <w:szCs w:val="28"/>
          <w:lang w:val="uk-UA"/>
        </w:rPr>
        <w:t>5</w:t>
      </w:r>
      <w:r w:rsidRPr="008F3E74">
        <w:rPr>
          <w:rFonts w:ascii="Times New Roman" w:hAnsi="Times New Roman"/>
          <w:sz w:val="28"/>
          <w:szCs w:val="28"/>
          <w:lang w:val="uk-UA"/>
        </w:rPr>
        <w:t xml:space="preserve"> року</w:t>
      </w:r>
    </w:p>
    <w:p w14:paraId="4FAA8ADE" w14:textId="77777777"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Виконавець</w:t>
      </w:r>
    </w:p>
    <w:p w14:paraId="5C9E388B" w14:textId="00E5ACAA"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 xml:space="preserve">______________ </w:t>
      </w:r>
      <w:r>
        <w:rPr>
          <w:rFonts w:ascii="Times New Roman" w:hAnsi="Times New Roman"/>
          <w:sz w:val="28"/>
          <w:szCs w:val="28"/>
          <w:lang w:val="uk-UA"/>
        </w:rPr>
        <w:t>М.М. Кандиба</w:t>
      </w:r>
    </w:p>
    <w:p w14:paraId="3CEC1ACB" w14:textId="20FFDB3C" w:rsidR="006B09BF" w:rsidRPr="008F3E74" w:rsidRDefault="006B09BF" w:rsidP="00F02715">
      <w:pPr>
        <w:spacing w:after="0" w:line="360" w:lineRule="auto"/>
        <w:ind w:firstLine="4962"/>
        <w:rPr>
          <w:rFonts w:ascii="Times New Roman" w:hAnsi="Times New Roman"/>
          <w:sz w:val="28"/>
          <w:szCs w:val="28"/>
          <w:lang w:val="uk-UA"/>
        </w:rPr>
      </w:pPr>
      <w:r w:rsidRPr="008F3E74">
        <w:rPr>
          <w:rFonts w:ascii="Times New Roman" w:hAnsi="Times New Roman"/>
          <w:sz w:val="28"/>
          <w:szCs w:val="28"/>
          <w:lang w:val="uk-UA"/>
        </w:rPr>
        <w:t>«___» ______________ 202</w:t>
      </w:r>
      <w:r>
        <w:rPr>
          <w:rFonts w:ascii="Times New Roman" w:hAnsi="Times New Roman"/>
          <w:sz w:val="28"/>
          <w:szCs w:val="28"/>
          <w:lang w:val="uk-UA"/>
        </w:rPr>
        <w:t>5</w:t>
      </w:r>
      <w:r w:rsidRPr="008F3E74">
        <w:rPr>
          <w:rFonts w:ascii="Times New Roman" w:hAnsi="Times New Roman"/>
          <w:sz w:val="28"/>
          <w:szCs w:val="28"/>
          <w:lang w:val="uk-UA"/>
        </w:rPr>
        <w:t xml:space="preserve"> року</w:t>
      </w:r>
    </w:p>
    <w:p w14:paraId="31643741" w14:textId="77777777" w:rsidR="006B09BF" w:rsidRDefault="006B09BF" w:rsidP="00F02715">
      <w:pPr>
        <w:spacing w:after="0" w:line="360" w:lineRule="auto"/>
        <w:rPr>
          <w:rFonts w:ascii="Times New Roman" w:hAnsi="Times New Roman"/>
          <w:sz w:val="28"/>
          <w:szCs w:val="28"/>
          <w:lang w:val="uk-UA"/>
        </w:rPr>
      </w:pPr>
    </w:p>
    <w:p w14:paraId="176F3BB1" w14:textId="77777777" w:rsidR="006B09BF" w:rsidRDefault="006B09BF" w:rsidP="006B09BF">
      <w:pPr>
        <w:spacing w:after="0" w:line="360" w:lineRule="auto"/>
        <w:jc w:val="center"/>
        <w:rPr>
          <w:rFonts w:ascii="Times New Roman" w:hAnsi="Times New Roman"/>
          <w:sz w:val="28"/>
          <w:szCs w:val="28"/>
          <w:lang w:val="uk-UA"/>
        </w:rPr>
      </w:pPr>
    </w:p>
    <w:p w14:paraId="310012A3" w14:textId="59EB23B0" w:rsidR="006B09BF" w:rsidRDefault="006B09BF" w:rsidP="006B09BF">
      <w:pPr>
        <w:spacing w:after="0" w:line="360" w:lineRule="auto"/>
        <w:jc w:val="center"/>
        <w:rPr>
          <w:rFonts w:ascii="Times New Roman" w:hAnsi="Times New Roman"/>
          <w:sz w:val="28"/>
          <w:szCs w:val="28"/>
          <w:lang w:val="uk-UA"/>
        </w:rPr>
      </w:pPr>
      <w:r w:rsidRPr="008F3E74">
        <w:rPr>
          <w:rFonts w:ascii="Times New Roman" w:hAnsi="Times New Roman"/>
          <w:sz w:val="28"/>
          <w:szCs w:val="28"/>
          <w:lang w:val="uk-UA"/>
        </w:rPr>
        <w:t>Суми 202</w:t>
      </w:r>
      <w:r>
        <w:rPr>
          <w:rFonts w:ascii="Times New Roman" w:hAnsi="Times New Roman"/>
          <w:sz w:val="28"/>
          <w:szCs w:val="28"/>
          <w:lang w:val="uk-UA"/>
        </w:rPr>
        <w:t>5</w:t>
      </w:r>
    </w:p>
    <w:p w14:paraId="0CA83BEA" w14:textId="74689091" w:rsidR="006B09BF" w:rsidRDefault="006B09BF" w:rsidP="006B09BF">
      <w:pPr>
        <w:spacing w:after="0" w:line="360" w:lineRule="auto"/>
        <w:jc w:val="center"/>
        <w:rPr>
          <w:rFonts w:ascii="Times New Roman" w:hAnsi="Times New Roman"/>
          <w:b/>
          <w:bCs/>
          <w:sz w:val="28"/>
          <w:szCs w:val="28"/>
          <w:lang w:val="uk-UA"/>
        </w:rPr>
      </w:pPr>
      <w:r w:rsidRPr="006B09BF">
        <w:rPr>
          <w:rFonts w:ascii="Times New Roman" w:hAnsi="Times New Roman"/>
          <w:b/>
          <w:bCs/>
          <w:sz w:val="28"/>
          <w:szCs w:val="28"/>
          <w:lang w:val="uk-UA"/>
        </w:rPr>
        <w:lastRenderedPageBreak/>
        <w:t>ЗМІСТ</w:t>
      </w:r>
    </w:p>
    <w:p w14:paraId="26024BBA" w14:textId="77777777" w:rsidR="006B09BF" w:rsidRPr="006B09BF" w:rsidRDefault="006B09BF" w:rsidP="006B09BF">
      <w:pPr>
        <w:spacing w:after="0" w:line="360" w:lineRule="auto"/>
        <w:jc w:val="center"/>
        <w:rPr>
          <w:rFonts w:ascii="Times New Roman" w:hAnsi="Times New Roman"/>
          <w:b/>
          <w:bCs/>
          <w:sz w:val="28"/>
          <w:szCs w:val="28"/>
          <w:lang w:val="uk-UA"/>
        </w:rPr>
      </w:pPr>
    </w:p>
    <w:p w14:paraId="7F0FD41A" w14:textId="4A5E3F23" w:rsidR="006B09BF" w:rsidRPr="006B09BF" w:rsidRDefault="006B09BF" w:rsidP="00F02715">
      <w:pPr>
        <w:spacing w:after="0" w:line="360" w:lineRule="auto"/>
        <w:rPr>
          <w:rFonts w:ascii="Times New Roman" w:hAnsi="Times New Roman"/>
          <w:sz w:val="28"/>
          <w:szCs w:val="28"/>
          <w:lang w:val="uk-UA"/>
        </w:rPr>
      </w:pPr>
      <w:r w:rsidRPr="006B09BF">
        <w:rPr>
          <w:rFonts w:ascii="Times New Roman" w:hAnsi="Times New Roman"/>
          <w:b/>
          <w:sz w:val="28"/>
          <w:szCs w:val="28"/>
          <w:lang w:val="uk-UA"/>
        </w:rPr>
        <w:t>ВСТУП</w:t>
      </w:r>
      <w:r w:rsidRPr="006B09BF">
        <w:rPr>
          <w:rFonts w:ascii="Times New Roman" w:hAnsi="Times New Roman"/>
          <w:sz w:val="28"/>
          <w:szCs w:val="28"/>
          <w:lang w:val="uk-UA"/>
        </w:rPr>
        <w:t>…………………………………………………………………………</w:t>
      </w:r>
      <w:r w:rsidR="00076509">
        <w:rPr>
          <w:rFonts w:ascii="Times New Roman" w:hAnsi="Times New Roman"/>
          <w:sz w:val="28"/>
          <w:szCs w:val="28"/>
          <w:lang w:val="uk-UA"/>
        </w:rPr>
        <w:t>….</w:t>
      </w:r>
      <w:r w:rsidR="00B06B0C">
        <w:rPr>
          <w:rFonts w:ascii="Times New Roman" w:hAnsi="Times New Roman"/>
          <w:sz w:val="28"/>
          <w:szCs w:val="28"/>
          <w:lang w:val="uk-UA"/>
        </w:rPr>
        <w:t>3</w:t>
      </w:r>
    </w:p>
    <w:p w14:paraId="1D48EBC0" w14:textId="56B73E99" w:rsidR="006B09BF" w:rsidRPr="006B09BF" w:rsidRDefault="006B09BF" w:rsidP="00F02715">
      <w:pPr>
        <w:spacing w:after="0" w:line="360" w:lineRule="auto"/>
        <w:rPr>
          <w:rFonts w:ascii="Times New Roman" w:hAnsi="Times New Roman"/>
          <w:sz w:val="28"/>
          <w:szCs w:val="28"/>
          <w:lang w:val="uk-UA"/>
        </w:rPr>
      </w:pPr>
      <w:r w:rsidRPr="006B09BF">
        <w:rPr>
          <w:rFonts w:ascii="Times New Roman" w:hAnsi="Times New Roman"/>
          <w:b/>
          <w:sz w:val="28"/>
          <w:szCs w:val="28"/>
          <w:lang w:val="uk-UA"/>
        </w:rPr>
        <w:t>РОЗДІЛ І</w:t>
      </w:r>
      <w:r w:rsidR="004A3FCD">
        <w:rPr>
          <w:rFonts w:ascii="Times New Roman" w:hAnsi="Times New Roman"/>
          <w:b/>
          <w:sz w:val="28"/>
          <w:szCs w:val="28"/>
          <w:lang w:val="uk-UA"/>
        </w:rPr>
        <w:t>.</w:t>
      </w:r>
      <w:r w:rsidRPr="006B09BF">
        <w:rPr>
          <w:rFonts w:ascii="Times New Roman" w:hAnsi="Times New Roman"/>
          <w:b/>
          <w:sz w:val="28"/>
          <w:szCs w:val="28"/>
          <w:lang w:val="uk-UA"/>
        </w:rPr>
        <w:t> </w:t>
      </w:r>
      <w:r w:rsidR="001368C3" w:rsidRPr="006744A0">
        <w:rPr>
          <w:rFonts w:ascii="Times New Roman" w:hAnsi="Times New Roman"/>
          <w:b/>
          <w:bCs/>
          <w:sz w:val="28"/>
          <w:szCs w:val="28"/>
          <w:lang w:val="uk-UA"/>
        </w:rPr>
        <w:t>ІСТОРИЧНИЙ КОНТЕКСТ</w:t>
      </w:r>
      <w:r w:rsidR="001368C3" w:rsidRPr="006B09BF">
        <w:rPr>
          <w:rFonts w:ascii="Times New Roman" w:hAnsi="Times New Roman"/>
          <w:sz w:val="28"/>
          <w:szCs w:val="28"/>
          <w:lang w:val="uk-UA"/>
        </w:rPr>
        <w:t xml:space="preserve"> </w:t>
      </w:r>
      <w:r w:rsidRPr="006B09BF">
        <w:rPr>
          <w:rFonts w:ascii="Times New Roman" w:hAnsi="Times New Roman"/>
          <w:sz w:val="28"/>
          <w:szCs w:val="28"/>
          <w:lang w:val="uk-UA"/>
        </w:rPr>
        <w:t>………………..........</w:t>
      </w:r>
      <w:r w:rsidR="00AA063C">
        <w:rPr>
          <w:rFonts w:ascii="Times New Roman" w:hAnsi="Times New Roman"/>
          <w:sz w:val="28"/>
          <w:szCs w:val="28"/>
          <w:lang w:val="uk-UA"/>
        </w:rPr>
        <w:t>.......................</w:t>
      </w:r>
      <w:r w:rsidR="00825820">
        <w:rPr>
          <w:rFonts w:ascii="Times New Roman" w:hAnsi="Times New Roman"/>
          <w:sz w:val="28"/>
          <w:szCs w:val="28"/>
          <w:lang w:val="uk-UA"/>
        </w:rPr>
        <w:t>7</w:t>
      </w:r>
    </w:p>
    <w:p w14:paraId="1188D36F" w14:textId="4BCC8C84" w:rsidR="006B09BF" w:rsidRPr="006B09BF" w:rsidRDefault="006B09BF" w:rsidP="00F02715">
      <w:pPr>
        <w:spacing w:after="0" w:line="360" w:lineRule="auto"/>
        <w:rPr>
          <w:rFonts w:ascii="Times New Roman" w:hAnsi="Times New Roman"/>
          <w:b/>
          <w:sz w:val="28"/>
          <w:szCs w:val="28"/>
          <w:lang w:val="uk-UA"/>
        </w:rPr>
      </w:pPr>
      <w:r w:rsidRPr="006B09BF">
        <w:rPr>
          <w:rFonts w:ascii="Times New Roman" w:hAnsi="Times New Roman"/>
          <w:sz w:val="28"/>
          <w:szCs w:val="28"/>
          <w:lang w:val="uk-UA"/>
        </w:rPr>
        <w:t>1.1</w:t>
      </w:r>
      <w:r w:rsidR="00076509">
        <w:rPr>
          <w:rFonts w:ascii="Times New Roman" w:hAnsi="Times New Roman"/>
          <w:sz w:val="28"/>
          <w:szCs w:val="28"/>
          <w:lang w:val="uk-UA"/>
        </w:rPr>
        <w:t>.</w:t>
      </w:r>
      <w:r w:rsidRPr="006B09BF">
        <w:rPr>
          <w:rFonts w:ascii="Times New Roman" w:hAnsi="Times New Roman"/>
          <w:sz w:val="28"/>
          <w:szCs w:val="28"/>
          <w:lang w:val="uk-UA"/>
        </w:rPr>
        <w:t xml:space="preserve">  </w:t>
      </w:r>
      <w:r w:rsidR="007377EB">
        <w:rPr>
          <w:rFonts w:ascii="Times New Roman" w:hAnsi="Times New Roman"/>
          <w:sz w:val="28"/>
          <w:szCs w:val="28"/>
          <w:lang w:val="uk-UA"/>
        </w:rPr>
        <w:t>Причини та хід Корейської в</w:t>
      </w:r>
      <w:r w:rsidR="001368C3">
        <w:rPr>
          <w:rFonts w:ascii="Times New Roman" w:hAnsi="Times New Roman"/>
          <w:sz w:val="28"/>
          <w:szCs w:val="28"/>
          <w:lang w:val="uk-UA"/>
        </w:rPr>
        <w:t>ійни</w:t>
      </w:r>
      <w:r w:rsidRPr="006B09BF">
        <w:rPr>
          <w:rFonts w:ascii="Times New Roman" w:hAnsi="Times New Roman"/>
          <w:sz w:val="28"/>
          <w:szCs w:val="28"/>
          <w:lang w:val="uk-UA"/>
        </w:rPr>
        <w:t>……………………………………</w:t>
      </w:r>
      <w:r w:rsidR="00AA063C">
        <w:rPr>
          <w:rFonts w:ascii="Times New Roman" w:hAnsi="Times New Roman"/>
          <w:sz w:val="28"/>
          <w:szCs w:val="28"/>
          <w:lang w:val="uk-UA"/>
        </w:rPr>
        <w:t>……</w:t>
      </w:r>
      <w:r w:rsidR="00EB4D3D">
        <w:rPr>
          <w:rFonts w:ascii="Times New Roman" w:hAnsi="Times New Roman"/>
          <w:sz w:val="28"/>
          <w:szCs w:val="28"/>
          <w:lang w:val="uk-UA"/>
        </w:rPr>
        <w:t>.</w:t>
      </w:r>
      <w:r w:rsidR="00825820">
        <w:rPr>
          <w:rFonts w:ascii="Times New Roman" w:hAnsi="Times New Roman"/>
          <w:sz w:val="28"/>
          <w:szCs w:val="28"/>
          <w:lang w:val="uk-UA"/>
        </w:rPr>
        <w:t>7</w:t>
      </w:r>
    </w:p>
    <w:p w14:paraId="0594AB6A" w14:textId="4DFB3B74" w:rsidR="006B09BF" w:rsidRPr="006B09BF" w:rsidRDefault="006B09BF" w:rsidP="00F02715">
      <w:pPr>
        <w:spacing w:after="0" w:line="360" w:lineRule="auto"/>
        <w:rPr>
          <w:rFonts w:ascii="Times New Roman" w:hAnsi="Times New Roman"/>
          <w:b/>
          <w:sz w:val="28"/>
          <w:szCs w:val="28"/>
          <w:lang w:val="uk-UA"/>
        </w:rPr>
      </w:pPr>
      <w:r w:rsidRPr="006B09BF">
        <w:rPr>
          <w:rFonts w:ascii="Times New Roman" w:hAnsi="Times New Roman"/>
          <w:b/>
          <w:sz w:val="28"/>
          <w:szCs w:val="28"/>
          <w:lang w:val="uk-UA"/>
        </w:rPr>
        <w:t xml:space="preserve">РОЗДІЛ ІІ. </w:t>
      </w:r>
      <w:r w:rsidR="001368C3">
        <w:rPr>
          <w:rFonts w:ascii="Times New Roman" w:hAnsi="Times New Roman"/>
          <w:b/>
          <w:sz w:val="28"/>
          <w:szCs w:val="28"/>
          <w:lang w:val="uk-UA"/>
        </w:rPr>
        <w:t>ІДЕОЛОГІЧНІ ОСНОВИ ПРОПАГАНДИ ЗАЛУЧЕНИХ СТОРІН</w:t>
      </w:r>
      <w:r w:rsidRPr="006B09BF">
        <w:rPr>
          <w:rFonts w:ascii="Times New Roman" w:hAnsi="Times New Roman"/>
          <w:sz w:val="28"/>
          <w:szCs w:val="28"/>
          <w:lang w:val="uk-UA"/>
        </w:rPr>
        <w:t>…..…………………………</w:t>
      </w:r>
      <w:r w:rsidR="001368C3" w:rsidRPr="006B09BF">
        <w:rPr>
          <w:rFonts w:ascii="Times New Roman" w:hAnsi="Times New Roman"/>
          <w:sz w:val="28"/>
          <w:szCs w:val="28"/>
          <w:lang w:val="uk-UA"/>
        </w:rPr>
        <w:t>………………………………………</w:t>
      </w:r>
      <w:r w:rsidR="00AA063C">
        <w:rPr>
          <w:rFonts w:ascii="Times New Roman" w:hAnsi="Times New Roman"/>
          <w:sz w:val="28"/>
          <w:szCs w:val="28"/>
          <w:lang w:val="uk-UA"/>
        </w:rPr>
        <w:t>….</w:t>
      </w:r>
      <w:r w:rsidR="00076509">
        <w:rPr>
          <w:rFonts w:ascii="Times New Roman" w:hAnsi="Times New Roman"/>
          <w:sz w:val="28"/>
          <w:szCs w:val="28"/>
          <w:lang w:val="uk-UA"/>
        </w:rPr>
        <w:t>..</w:t>
      </w:r>
      <w:r w:rsidRPr="006B09BF">
        <w:rPr>
          <w:rFonts w:ascii="Times New Roman" w:hAnsi="Times New Roman"/>
          <w:sz w:val="28"/>
          <w:szCs w:val="28"/>
          <w:lang w:val="uk-UA"/>
        </w:rPr>
        <w:t>1</w:t>
      </w:r>
      <w:r w:rsidR="005E23DC">
        <w:rPr>
          <w:rFonts w:ascii="Times New Roman" w:hAnsi="Times New Roman"/>
          <w:sz w:val="28"/>
          <w:szCs w:val="28"/>
          <w:lang w:val="uk-UA"/>
        </w:rPr>
        <w:t>2</w:t>
      </w:r>
    </w:p>
    <w:p w14:paraId="3380B7C2" w14:textId="2CD42471" w:rsidR="006B09BF" w:rsidRPr="006B09BF" w:rsidRDefault="006B09BF" w:rsidP="00F02715">
      <w:pPr>
        <w:pStyle w:val="a7"/>
        <w:spacing w:after="0" w:line="360" w:lineRule="auto"/>
        <w:ind w:left="0"/>
        <w:rPr>
          <w:rFonts w:ascii="Times New Roman" w:hAnsi="Times New Roman"/>
          <w:sz w:val="28"/>
          <w:szCs w:val="28"/>
          <w:lang w:val="uk-UA"/>
        </w:rPr>
      </w:pPr>
      <w:r w:rsidRPr="006B09BF">
        <w:rPr>
          <w:rFonts w:ascii="Times New Roman" w:hAnsi="Times New Roman"/>
          <w:sz w:val="28"/>
          <w:szCs w:val="28"/>
          <w:lang w:val="uk-UA"/>
        </w:rPr>
        <w:t>2.1.І</w:t>
      </w:r>
      <w:r w:rsidR="001368C3">
        <w:rPr>
          <w:rFonts w:ascii="Times New Roman" w:hAnsi="Times New Roman"/>
          <w:sz w:val="28"/>
          <w:szCs w:val="28"/>
          <w:lang w:val="uk-UA"/>
        </w:rPr>
        <w:t>деологічні основи пропаганди КНДР та КНР</w:t>
      </w:r>
      <w:r w:rsidR="001368C3" w:rsidRPr="006B09BF">
        <w:rPr>
          <w:rFonts w:ascii="Times New Roman" w:hAnsi="Times New Roman"/>
          <w:sz w:val="28"/>
          <w:szCs w:val="28"/>
          <w:lang w:val="uk-UA"/>
        </w:rPr>
        <w:t xml:space="preserve"> </w:t>
      </w:r>
      <w:r w:rsidRPr="006B09BF">
        <w:rPr>
          <w:rFonts w:ascii="Times New Roman" w:hAnsi="Times New Roman"/>
          <w:sz w:val="28"/>
          <w:szCs w:val="28"/>
          <w:lang w:val="uk-UA"/>
        </w:rPr>
        <w:t>……</w:t>
      </w:r>
      <w:r w:rsidR="001368C3">
        <w:rPr>
          <w:rFonts w:ascii="Times New Roman" w:hAnsi="Times New Roman"/>
          <w:sz w:val="28"/>
          <w:szCs w:val="28"/>
          <w:lang w:val="uk-UA"/>
        </w:rPr>
        <w:t>..</w:t>
      </w:r>
      <w:r w:rsidRPr="006B09BF">
        <w:rPr>
          <w:rFonts w:ascii="Times New Roman" w:hAnsi="Times New Roman"/>
          <w:sz w:val="28"/>
          <w:szCs w:val="28"/>
          <w:lang w:val="uk-UA"/>
        </w:rPr>
        <w:t>………………...</w:t>
      </w:r>
      <w:r w:rsidR="00AA063C">
        <w:rPr>
          <w:rFonts w:ascii="Times New Roman" w:hAnsi="Times New Roman"/>
          <w:sz w:val="28"/>
          <w:szCs w:val="28"/>
          <w:lang w:val="uk-UA"/>
        </w:rPr>
        <w:t>.....</w:t>
      </w:r>
      <w:r w:rsidR="00076509">
        <w:rPr>
          <w:rFonts w:ascii="Times New Roman" w:hAnsi="Times New Roman"/>
          <w:sz w:val="28"/>
          <w:szCs w:val="28"/>
          <w:lang w:val="uk-UA"/>
        </w:rPr>
        <w:t>.</w:t>
      </w:r>
      <w:r w:rsidRPr="006B09BF">
        <w:rPr>
          <w:rFonts w:ascii="Times New Roman" w:hAnsi="Times New Roman"/>
          <w:sz w:val="28"/>
          <w:szCs w:val="28"/>
          <w:lang w:val="uk-UA"/>
        </w:rPr>
        <w:t>1</w:t>
      </w:r>
      <w:r w:rsidR="005E23DC">
        <w:rPr>
          <w:rFonts w:ascii="Times New Roman" w:hAnsi="Times New Roman"/>
          <w:sz w:val="28"/>
          <w:szCs w:val="28"/>
          <w:lang w:val="uk-UA"/>
        </w:rPr>
        <w:t>2</w:t>
      </w:r>
    </w:p>
    <w:p w14:paraId="6C16546E" w14:textId="0BF7BDF9" w:rsidR="006B09BF" w:rsidRPr="006B09BF" w:rsidRDefault="006B09BF" w:rsidP="00F02715">
      <w:pPr>
        <w:spacing w:after="0" w:line="360" w:lineRule="auto"/>
        <w:rPr>
          <w:rFonts w:ascii="Times New Roman" w:hAnsi="Times New Roman"/>
          <w:sz w:val="28"/>
          <w:szCs w:val="28"/>
          <w:lang w:val="uk-UA"/>
        </w:rPr>
      </w:pPr>
      <w:r w:rsidRPr="006B09BF">
        <w:rPr>
          <w:rFonts w:ascii="Times New Roman" w:hAnsi="Times New Roman"/>
          <w:sz w:val="28"/>
          <w:szCs w:val="28"/>
          <w:lang w:val="uk-UA"/>
        </w:rPr>
        <w:t>2.2.</w:t>
      </w:r>
      <w:r w:rsidR="001368C3">
        <w:rPr>
          <w:rFonts w:ascii="Times New Roman" w:hAnsi="Times New Roman"/>
          <w:sz w:val="28"/>
          <w:szCs w:val="28"/>
          <w:lang w:val="uk-UA"/>
        </w:rPr>
        <w:t>Ідеологічні основи пропаганди в США та їх союзників</w:t>
      </w:r>
      <w:r w:rsidR="001368C3" w:rsidRPr="006B09BF">
        <w:rPr>
          <w:rFonts w:ascii="Times New Roman" w:hAnsi="Times New Roman"/>
          <w:sz w:val="28"/>
          <w:szCs w:val="28"/>
          <w:lang w:val="uk-UA"/>
        </w:rPr>
        <w:t xml:space="preserve"> </w:t>
      </w:r>
      <w:r w:rsidRPr="006B09BF">
        <w:rPr>
          <w:rFonts w:ascii="Times New Roman" w:hAnsi="Times New Roman"/>
          <w:sz w:val="28"/>
          <w:szCs w:val="28"/>
          <w:lang w:val="uk-UA"/>
        </w:rPr>
        <w:t>………….…</w:t>
      </w:r>
      <w:r w:rsidR="00AA063C">
        <w:rPr>
          <w:rFonts w:ascii="Times New Roman" w:hAnsi="Times New Roman"/>
          <w:sz w:val="28"/>
          <w:szCs w:val="28"/>
          <w:lang w:val="uk-UA"/>
        </w:rPr>
        <w:t>.....</w:t>
      </w:r>
      <w:r w:rsidR="00076509">
        <w:rPr>
          <w:rFonts w:ascii="Times New Roman" w:hAnsi="Times New Roman"/>
          <w:sz w:val="28"/>
          <w:szCs w:val="28"/>
          <w:lang w:val="uk-UA"/>
        </w:rPr>
        <w:t>.</w:t>
      </w:r>
      <w:r w:rsidR="00B06B0C">
        <w:rPr>
          <w:rFonts w:ascii="Times New Roman" w:hAnsi="Times New Roman"/>
          <w:sz w:val="28"/>
          <w:szCs w:val="28"/>
          <w:lang w:val="uk-UA"/>
        </w:rPr>
        <w:t>1</w:t>
      </w:r>
      <w:r w:rsidR="005E23DC">
        <w:rPr>
          <w:rFonts w:ascii="Times New Roman" w:hAnsi="Times New Roman"/>
          <w:sz w:val="28"/>
          <w:szCs w:val="28"/>
          <w:lang w:val="uk-UA"/>
        </w:rPr>
        <w:t>7</w:t>
      </w:r>
    </w:p>
    <w:p w14:paraId="2FB200B0" w14:textId="7AD20D96" w:rsidR="006B09BF" w:rsidRPr="006B09BF" w:rsidRDefault="006B09BF" w:rsidP="00F02715">
      <w:pPr>
        <w:spacing w:after="0" w:line="360" w:lineRule="auto"/>
        <w:rPr>
          <w:rFonts w:ascii="Times New Roman" w:hAnsi="Times New Roman"/>
          <w:sz w:val="28"/>
          <w:szCs w:val="28"/>
          <w:lang w:val="uk-UA"/>
        </w:rPr>
      </w:pPr>
      <w:r w:rsidRPr="006B09BF">
        <w:rPr>
          <w:rFonts w:ascii="Times New Roman" w:hAnsi="Times New Roman"/>
          <w:sz w:val="28"/>
          <w:szCs w:val="28"/>
          <w:lang w:val="uk-UA"/>
        </w:rPr>
        <w:t xml:space="preserve">2.3. </w:t>
      </w:r>
      <w:r w:rsidR="007377EB">
        <w:rPr>
          <w:rFonts w:ascii="Times New Roman" w:hAnsi="Times New Roman"/>
          <w:sz w:val="28"/>
          <w:szCs w:val="28"/>
          <w:lang w:val="uk-UA"/>
        </w:rPr>
        <w:t>СРСР та Корейська в</w:t>
      </w:r>
      <w:r w:rsidR="001368C3">
        <w:rPr>
          <w:rFonts w:ascii="Times New Roman" w:hAnsi="Times New Roman"/>
          <w:sz w:val="28"/>
          <w:szCs w:val="28"/>
          <w:lang w:val="uk-UA"/>
        </w:rPr>
        <w:t>ійна. Висвітлення подій війни в радянській пропаганді</w:t>
      </w:r>
      <w:r w:rsidRPr="006B09BF">
        <w:rPr>
          <w:rFonts w:ascii="Times New Roman" w:hAnsi="Times New Roman"/>
          <w:sz w:val="28"/>
          <w:szCs w:val="28"/>
          <w:lang w:val="uk-UA"/>
        </w:rPr>
        <w:t>……………………</w:t>
      </w:r>
      <w:r w:rsidR="001368C3">
        <w:rPr>
          <w:rFonts w:ascii="Times New Roman" w:hAnsi="Times New Roman"/>
          <w:sz w:val="28"/>
          <w:szCs w:val="28"/>
          <w:lang w:val="uk-UA"/>
        </w:rPr>
        <w:t>………………………….</w:t>
      </w:r>
      <w:r w:rsidRPr="006B09BF">
        <w:rPr>
          <w:rFonts w:ascii="Times New Roman" w:hAnsi="Times New Roman"/>
          <w:sz w:val="28"/>
          <w:szCs w:val="28"/>
          <w:lang w:val="uk-UA"/>
        </w:rPr>
        <w:t>…………………</w:t>
      </w:r>
      <w:r w:rsidR="00AA063C">
        <w:rPr>
          <w:rFonts w:ascii="Times New Roman" w:hAnsi="Times New Roman"/>
          <w:sz w:val="28"/>
          <w:szCs w:val="28"/>
          <w:lang w:val="uk-UA"/>
        </w:rPr>
        <w:t>…</w:t>
      </w:r>
      <w:r w:rsidR="00076509">
        <w:rPr>
          <w:rFonts w:ascii="Times New Roman" w:hAnsi="Times New Roman"/>
          <w:sz w:val="28"/>
          <w:szCs w:val="28"/>
          <w:lang w:val="uk-UA"/>
        </w:rPr>
        <w:t>….</w:t>
      </w:r>
      <w:r w:rsidR="00B06B0C">
        <w:rPr>
          <w:rFonts w:ascii="Times New Roman" w:hAnsi="Times New Roman"/>
          <w:sz w:val="28"/>
          <w:szCs w:val="28"/>
          <w:lang w:val="uk-UA"/>
        </w:rPr>
        <w:t>2</w:t>
      </w:r>
      <w:r w:rsidR="00CE120E">
        <w:rPr>
          <w:rFonts w:ascii="Times New Roman" w:hAnsi="Times New Roman"/>
          <w:sz w:val="28"/>
          <w:szCs w:val="28"/>
          <w:lang w:val="uk-UA"/>
        </w:rPr>
        <w:t>1</w:t>
      </w:r>
    </w:p>
    <w:p w14:paraId="5AD13C2C" w14:textId="7DCB2501" w:rsidR="006B09BF" w:rsidRPr="006B09BF" w:rsidRDefault="006B09BF" w:rsidP="00F02715">
      <w:pPr>
        <w:spacing w:after="0" w:line="360" w:lineRule="auto"/>
        <w:rPr>
          <w:rFonts w:ascii="Times New Roman" w:hAnsi="Times New Roman"/>
          <w:b/>
          <w:sz w:val="28"/>
          <w:szCs w:val="28"/>
          <w:lang w:val="uk-UA"/>
        </w:rPr>
      </w:pPr>
      <w:r w:rsidRPr="006B09BF">
        <w:rPr>
          <w:rFonts w:ascii="Times New Roman" w:hAnsi="Times New Roman"/>
          <w:b/>
          <w:sz w:val="28"/>
          <w:szCs w:val="28"/>
          <w:lang w:val="uk-UA"/>
        </w:rPr>
        <w:t>РОЗДІЛ ІІІ</w:t>
      </w:r>
      <w:r w:rsidR="004A3FCD">
        <w:rPr>
          <w:rFonts w:ascii="Times New Roman" w:hAnsi="Times New Roman"/>
          <w:b/>
          <w:sz w:val="28"/>
          <w:szCs w:val="28"/>
          <w:lang w:val="uk-UA"/>
        </w:rPr>
        <w:t>.</w:t>
      </w:r>
      <w:r w:rsidRPr="006B09BF">
        <w:rPr>
          <w:rFonts w:ascii="Times New Roman" w:hAnsi="Times New Roman"/>
          <w:b/>
          <w:sz w:val="28"/>
          <w:szCs w:val="28"/>
          <w:lang w:val="uk-UA"/>
        </w:rPr>
        <w:t> </w:t>
      </w:r>
      <w:r w:rsidR="001368C3">
        <w:rPr>
          <w:rFonts w:ascii="Times New Roman" w:hAnsi="Times New Roman"/>
          <w:b/>
          <w:sz w:val="28"/>
          <w:szCs w:val="28"/>
          <w:lang w:val="uk-UA"/>
        </w:rPr>
        <w:t>КОРЕЙСЬКА ВІЙНА ТА СУСПІЛЬСТВО</w:t>
      </w:r>
      <w:r w:rsidRPr="006B09BF">
        <w:rPr>
          <w:rFonts w:ascii="Times New Roman" w:hAnsi="Times New Roman"/>
          <w:sz w:val="28"/>
          <w:szCs w:val="28"/>
          <w:lang w:val="uk-UA"/>
        </w:rPr>
        <w:t>……………..…</w:t>
      </w:r>
      <w:r w:rsidR="00076509">
        <w:rPr>
          <w:rFonts w:ascii="Times New Roman" w:hAnsi="Times New Roman"/>
          <w:sz w:val="28"/>
          <w:szCs w:val="28"/>
          <w:lang w:val="uk-UA"/>
        </w:rPr>
        <w:t>..</w:t>
      </w:r>
      <w:r w:rsidRPr="006B09BF">
        <w:rPr>
          <w:rFonts w:ascii="Times New Roman" w:hAnsi="Times New Roman"/>
          <w:sz w:val="28"/>
          <w:szCs w:val="28"/>
          <w:lang w:val="uk-UA"/>
        </w:rPr>
        <w:t>3</w:t>
      </w:r>
      <w:r w:rsidR="00CE120E">
        <w:rPr>
          <w:rFonts w:ascii="Times New Roman" w:hAnsi="Times New Roman"/>
          <w:sz w:val="28"/>
          <w:szCs w:val="28"/>
          <w:lang w:val="uk-UA"/>
        </w:rPr>
        <w:t>2</w:t>
      </w:r>
    </w:p>
    <w:p w14:paraId="27FE54D4" w14:textId="4C3478F1" w:rsidR="006B09BF" w:rsidRDefault="006B09BF" w:rsidP="00F02715">
      <w:pPr>
        <w:spacing w:after="0" w:line="360" w:lineRule="auto"/>
        <w:rPr>
          <w:rFonts w:ascii="Times New Roman" w:hAnsi="Times New Roman"/>
          <w:sz w:val="28"/>
          <w:szCs w:val="28"/>
          <w:lang w:val="uk-UA"/>
        </w:rPr>
      </w:pPr>
      <w:r w:rsidRPr="006B09BF">
        <w:rPr>
          <w:rFonts w:ascii="Times New Roman" w:hAnsi="Times New Roman"/>
          <w:sz w:val="28"/>
          <w:szCs w:val="28"/>
          <w:lang w:val="uk-UA"/>
        </w:rPr>
        <w:t>3.1</w:t>
      </w:r>
      <w:r w:rsidR="00076509">
        <w:rPr>
          <w:rFonts w:ascii="Times New Roman" w:hAnsi="Times New Roman"/>
          <w:sz w:val="28"/>
          <w:szCs w:val="28"/>
          <w:lang w:val="uk-UA"/>
        </w:rPr>
        <w:t>.</w:t>
      </w:r>
      <w:r w:rsidRPr="006B09BF">
        <w:rPr>
          <w:rFonts w:ascii="Times New Roman" w:hAnsi="Times New Roman"/>
          <w:sz w:val="28"/>
          <w:szCs w:val="28"/>
          <w:lang w:val="uk-UA"/>
        </w:rPr>
        <w:t xml:space="preserve">  </w:t>
      </w:r>
      <w:r w:rsidR="007377EB">
        <w:rPr>
          <w:rFonts w:ascii="Times New Roman" w:hAnsi="Times New Roman"/>
          <w:sz w:val="28"/>
          <w:szCs w:val="28"/>
          <w:lang w:val="uk-UA"/>
        </w:rPr>
        <w:t>Події Корейської в</w:t>
      </w:r>
      <w:r w:rsidR="001368C3">
        <w:rPr>
          <w:rFonts w:ascii="Times New Roman" w:hAnsi="Times New Roman"/>
          <w:sz w:val="28"/>
          <w:szCs w:val="28"/>
          <w:lang w:val="uk-UA"/>
        </w:rPr>
        <w:t>ійни та ставлення американського суспільства до них</w:t>
      </w:r>
      <w:r w:rsidRPr="006B09BF">
        <w:rPr>
          <w:rFonts w:ascii="Times New Roman" w:hAnsi="Times New Roman"/>
          <w:sz w:val="28"/>
          <w:szCs w:val="28"/>
          <w:lang w:val="uk-UA"/>
        </w:rPr>
        <w:t>…………………………………</w:t>
      </w:r>
      <w:r w:rsidR="004B0425">
        <w:rPr>
          <w:rFonts w:ascii="Times New Roman" w:hAnsi="Times New Roman"/>
          <w:sz w:val="28"/>
          <w:szCs w:val="28"/>
          <w:lang w:val="uk-UA"/>
        </w:rPr>
        <w:t>………………………</w:t>
      </w:r>
      <w:r w:rsidRPr="006B09BF">
        <w:rPr>
          <w:rFonts w:ascii="Times New Roman" w:hAnsi="Times New Roman"/>
          <w:sz w:val="28"/>
          <w:szCs w:val="28"/>
          <w:lang w:val="uk-UA"/>
        </w:rPr>
        <w:t>………………</w:t>
      </w:r>
      <w:r w:rsidR="00AA063C">
        <w:rPr>
          <w:rFonts w:ascii="Times New Roman" w:hAnsi="Times New Roman"/>
          <w:sz w:val="28"/>
          <w:szCs w:val="28"/>
          <w:lang w:val="uk-UA"/>
        </w:rPr>
        <w:t>…....</w:t>
      </w:r>
      <w:r w:rsidR="00076509">
        <w:rPr>
          <w:rFonts w:ascii="Times New Roman" w:hAnsi="Times New Roman"/>
          <w:sz w:val="28"/>
          <w:szCs w:val="28"/>
          <w:lang w:val="uk-UA"/>
        </w:rPr>
        <w:t>...</w:t>
      </w:r>
      <w:r w:rsidRPr="006B09BF">
        <w:rPr>
          <w:rFonts w:ascii="Times New Roman" w:hAnsi="Times New Roman"/>
          <w:sz w:val="28"/>
          <w:szCs w:val="28"/>
          <w:lang w:val="uk-UA"/>
        </w:rPr>
        <w:t>3</w:t>
      </w:r>
      <w:r w:rsidR="00CE120E">
        <w:rPr>
          <w:rFonts w:ascii="Times New Roman" w:hAnsi="Times New Roman"/>
          <w:sz w:val="28"/>
          <w:szCs w:val="28"/>
          <w:lang w:val="uk-UA"/>
        </w:rPr>
        <w:t>2</w:t>
      </w:r>
    </w:p>
    <w:p w14:paraId="2144EBF7" w14:textId="1202460A" w:rsidR="00B06B0C" w:rsidRPr="00B06B0C" w:rsidRDefault="00B06B0C" w:rsidP="00F02715">
      <w:pPr>
        <w:spacing w:after="0" w:line="360" w:lineRule="auto"/>
        <w:rPr>
          <w:rFonts w:ascii="Times New Roman" w:hAnsi="Times New Roman"/>
          <w:sz w:val="28"/>
          <w:szCs w:val="28"/>
          <w:lang w:val="uk-UA"/>
        </w:rPr>
      </w:pPr>
      <w:r w:rsidRPr="006B09BF">
        <w:rPr>
          <w:rFonts w:ascii="Times New Roman" w:hAnsi="Times New Roman"/>
          <w:b/>
          <w:sz w:val="28"/>
          <w:szCs w:val="28"/>
          <w:lang w:val="uk-UA"/>
        </w:rPr>
        <w:t>РОЗДІЛ І</w:t>
      </w:r>
      <w:r>
        <w:rPr>
          <w:rFonts w:ascii="Times New Roman" w:hAnsi="Times New Roman"/>
          <w:b/>
          <w:sz w:val="28"/>
          <w:szCs w:val="28"/>
        </w:rPr>
        <w:t>V</w:t>
      </w:r>
      <w:r w:rsidR="004A3FCD" w:rsidRPr="004A3FCD">
        <w:rPr>
          <w:rFonts w:ascii="Times New Roman" w:hAnsi="Times New Roman"/>
          <w:b/>
          <w:sz w:val="28"/>
          <w:szCs w:val="28"/>
          <w:lang w:val="uk-UA"/>
        </w:rPr>
        <w:t>.</w:t>
      </w:r>
      <w:r w:rsidRPr="00B06B0C">
        <w:rPr>
          <w:rFonts w:ascii="Times New Roman" w:hAnsi="Times New Roman"/>
          <w:b/>
          <w:sz w:val="28"/>
          <w:szCs w:val="28"/>
          <w:lang w:val="uk-UA"/>
        </w:rPr>
        <w:t xml:space="preserve"> </w:t>
      </w:r>
      <w:r>
        <w:rPr>
          <w:rFonts w:ascii="Times New Roman" w:hAnsi="Times New Roman"/>
          <w:b/>
          <w:sz w:val="28"/>
          <w:szCs w:val="28"/>
          <w:lang w:val="uk-UA"/>
        </w:rPr>
        <w:t>ІДЕОЛОГІЯ «ЧУЧХЕ». РИСИ ТА ОСОБЛИВОСТІ</w:t>
      </w:r>
      <w:r w:rsidRPr="00B06B0C">
        <w:rPr>
          <w:rFonts w:ascii="Times New Roman" w:hAnsi="Times New Roman"/>
          <w:bCs/>
          <w:sz w:val="28"/>
          <w:szCs w:val="28"/>
          <w:lang w:val="uk-UA"/>
        </w:rPr>
        <w:t>……</w:t>
      </w:r>
      <w:r w:rsidR="00076509">
        <w:rPr>
          <w:rFonts w:ascii="Times New Roman" w:hAnsi="Times New Roman"/>
          <w:bCs/>
          <w:sz w:val="28"/>
          <w:szCs w:val="28"/>
          <w:lang w:val="uk-UA"/>
        </w:rPr>
        <w:t>…</w:t>
      </w:r>
      <w:r>
        <w:rPr>
          <w:rFonts w:ascii="Times New Roman" w:hAnsi="Times New Roman"/>
          <w:bCs/>
          <w:sz w:val="28"/>
          <w:szCs w:val="28"/>
          <w:lang w:val="uk-UA"/>
        </w:rPr>
        <w:t>3</w:t>
      </w:r>
      <w:r w:rsidR="00614209">
        <w:rPr>
          <w:rFonts w:ascii="Times New Roman" w:hAnsi="Times New Roman"/>
          <w:bCs/>
          <w:sz w:val="28"/>
          <w:szCs w:val="28"/>
          <w:lang w:val="uk-UA"/>
        </w:rPr>
        <w:t>5</w:t>
      </w:r>
    </w:p>
    <w:p w14:paraId="6DF5DAF9" w14:textId="47225B5E" w:rsidR="006B09BF" w:rsidRPr="006B09BF" w:rsidRDefault="00B06B0C" w:rsidP="00F02715">
      <w:pPr>
        <w:spacing w:after="0" w:line="360" w:lineRule="auto"/>
        <w:rPr>
          <w:rFonts w:ascii="Times New Roman" w:hAnsi="Times New Roman"/>
          <w:sz w:val="28"/>
          <w:szCs w:val="28"/>
          <w:lang w:val="uk-UA"/>
        </w:rPr>
      </w:pPr>
      <w:r>
        <w:rPr>
          <w:rFonts w:ascii="Times New Roman" w:hAnsi="Times New Roman"/>
          <w:sz w:val="28"/>
          <w:szCs w:val="28"/>
          <w:lang w:val="uk-UA"/>
        </w:rPr>
        <w:t>4.1</w:t>
      </w:r>
      <w:r w:rsidR="00076509">
        <w:rPr>
          <w:rFonts w:ascii="Times New Roman" w:hAnsi="Times New Roman"/>
          <w:sz w:val="28"/>
          <w:szCs w:val="28"/>
          <w:lang w:val="uk-UA"/>
        </w:rPr>
        <w:t>.</w:t>
      </w:r>
      <w:r w:rsidR="006B09BF" w:rsidRPr="006B09BF">
        <w:rPr>
          <w:rFonts w:ascii="Times New Roman" w:hAnsi="Times New Roman"/>
          <w:sz w:val="28"/>
          <w:szCs w:val="28"/>
          <w:lang w:val="uk-UA"/>
        </w:rPr>
        <w:t xml:space="preserve"> </w:t>
      </w:r>
      <w:r w:rsidR="00996406" w:rsidRPr="00996406">
        <w:rPr>
          <w:rFonts w:ascii="Times New Roman" w:hAnsi="Times New Roman"/>
          <w:sz w:val="28"/>
          <w:szCs w:val="28"/>
          <w:lang w:val="uk-UA"/>
        </w:rPr>
        <w:t>Ідеологія чучхе. Ідеологічні особливості</w:t>
      </w:r>
      <w:r w:rsidR="00996406" w:rsidRPr="006B09BF">
        <w:rPr>
          <w:rFonts w:ascii="Times New Roman" w:hAnsi="Times New Roman"/>
          <w:sz w:val="28"/>
          <w:szCs w:val="28"/>
          <w:lang w:val="uk-UA"/>
        </w:rPr>
        <w:t xml:space="preserve"> </w:t>
      </w:r>
      <w:r w:rsidR="006B09BF" w:rsidRPr="006B09BF">
        <w:rPr>
          <w:rFonts w:ascii="Times New Roman" w:hAnsi="Times New Roman"/>
          <w:sz w:val="28"/>
          <w:szCs w:val="28"/>
          <w:lang w:val="uk-UA"/>
        </w:rPr>
        <w:t>………………</w:t>
      </w:r>
      <w:r w:rsidR="00AA063C">
        <w:rPr>
          <w:rFonts w:ascii="Times New Roman" w:hAnsi="Times New Roman"/>
          <w:sz w:val="28"/>
          <w:szCs w:val="28"/>
          <w:lang w:val="uk-UA"/>
        </w:rPr>
        <w:t>………………</w:t>
      </w:r>
      <w:r w:rsidR="00076509">
        <w:rPr>
          <w:rFonts w:ascii="Times New Roman" w:hAnsi="Times New Roman"/>
          <w:sz w:val="28"/>
          <w:szCs w:val="28"/>
          <w:lang w:val="uk-UA"/>
        </w:rPr>
        <w:t>…</w:t>
      </w:r>
      <w:r>
        <w:rPr>
          <w:rFonts w:ascii="Times New Roman" w:hAnsi="Times New Roman"/>
          <w:sz w:val="28"/>
          <w:szCs w:val="28"/>
          <w:lang w:val="uk-UA"/>
        </w:rPr>
        <w:t>3</w:t>
      </w:r>
      <w:r w:rsidR="00614209">
        <w:rPr>
          <w:rFonts w:ascii="Times New Roman" w:hAnsi="Times New Roman"/>
          <w:sz w:val="28"/>
          <w:szCs w:val="28"/>
          <w:lang w:val="uk-UA"/>
        </w:rPr>
        <w:t>5</w:t>
      </w:r>
    </w:p>
    <w:p w14:paraId="0BDE76F9" w14:textId="417677EB" w:rsidR="006B09BF" w:rsidRPr="006B09BF" w:rsidRDefault="006B09BF" w:rsidP="00F02715">
      <w:pPr>
        <w:spacing w:after="0" w:line="360" w:lineRule="auto"/>
        <w:rPr>
          <w:rFonts w:ascii="Times New Roman" w:hAnsi="Times New Roman"/>
          <w:b/>
          <w:sz w:val="28"/>
          <w:szCs w:val="28"/>
          <w:lang w:val="uk-UA"/>
        </w:rPr>
      </w:pPr>
      <w:r w:rsidRPr="006B09BF">
        <w:rPr>
          <w:rFonts w:ascii="Times New Roman" w:hAnsi="Times New Roman"/>
          <w:b/>
          <w:sz w:val="28"/>
          <w:szCs w:val="28"/>
          <w:lang w:val="uk-UA"/>
        </w:rPr>
        <w:t>ВИСНОВКИ</w:t>
      </w:r>
      <w:r w:rsidRPr="006B09BF">
        <w:rPr>
          <w:rFonts w:ascii="Times New Roman" w:hAnsi="Times New Roman"/>
          <w:sz w:val="28"/>
          <w:szCs w:val="28"/>
          <w:lang w:val="uk-UA"/>
        </w:rPr>
        <w:t>………………………………………………………………</w:t>
      </w:r>
      <w:r w:rsidR="00AA063C">
        <w:rPr>
          <w:rFonts w:ascii="Times New Roman" w:hAnsi="Times New Roman"/>
          <w:sz w:val="28"/>
          <w:szCs w:val="28"/>
          <w:lang w:val="uk-UA"/>
        </w:rPr>
        <w:t>…</w:t>
      </w:r>
      <w:r w:rsidR="00614209">
        <w:rPr>
          <w:rFonts w:ascii="Times New Roman" w:hAnsi="Times New Roman"/>
          <w:sz w:val="28"/>
          <w:szCs w:val="28"/>
          <w:lang w:val="uk-UA"/>
        </w:rPr>
        <w:t>…..49</w:t>
      </w:r>
    </w:p>
    <w:p w14:paraId="1C1C26F9" w14:textId="4553C9BE" w:rsidR="006B09BF" w:rsidRPr="00996406" w:rsidRDefault="006B09BF" w:rsidP="00F02715">
      <w:pPr>
        <w:spacing w:after="0" w:line="360" w:lineRule="auto"/>
        <w:rPr>
          <w:rFonts w:ascii="Times New Roman" w:hAnsi="Times New Roman"/>
          <w:sz w:val="28"/>
          <w:szCs w:val="28"/>
          <w:lang w:val="ru-RU"/>
        </w:rPr>
      </w:pPr>
      <w:r w:rsidRPr="006B09BF">
        <w:rPr>
          <w:rFonts w:ascii="Times New Roman" w:hAnsi="Times New Roman"/>
          <w:b/>
          <w:sz w:val="28"/>
          <w:szCs w:val="28"/>
          <w:lang w:val="uk-UA"/>
        </w:rPr>
        <w:t>ДОДАТКИ</w:t>
      </w:r>
      <w:r w:rsidRPr="006B09BF">
        <w:rPr>
          <w:rFonts w:ascii="Times New Roman" w:hAnsi="Times New Roman"/>
          <w:sz w:val="28"/>
          <w:szCs w:val="28"/>
          <w:lang w:val="uk-UA"/>
        </w:rPr>
        <w:t>………………………………………</w:t>
      </w:r>
      <w:r w:rsidR="00AA063C">
        <w:rPr>
          <w:rFonts w:ascii="Times New Roman" w:hAnsi="Times New Roman"/>
          <w:sz w:val="28"/>
          <w:szCs w:val="28"/>
          <w:lang w:val="uk-UA"/>
        </w:rPr>
        <w:t>……………………………</w:t>
      </w:r>
      <w:r w:rsidR="00076509">
        <w:rPr>
          <w:rFonts w:ascii="Times New Roman" w:hAnsi="Times New Roman"/>
          <w:sz w:val="28"/>
          <w:szCs w:val="28"/>
          <w:lang w:val="uk-UA"/>
        </w:rPr>
        <w:t>….</w:t>
      </w:r>
      <w:r w:rsidR="00996406" w:rsidRPr="00996406">
        <w:rPr>
          <w:rFonts w:ascii="Times New Roman" w:hAnsi="Times New Roman"/>
          <w:sz w:val="28"/>
          <w:szCs w:val="28"/>
          <w:lang w:val="ru-RU"/>
        </w:rPr>
        <w:t>5</w:t>
      </w:r>
      <w:r w:rsidR="00614209">
        <w:rPr>
          <w:rFonts w:ascii="Times New Roman" w:hAnsi="Times New Roman"/>
          <w:sz w:val="28"/>
          <w:szCs w:val="28"/>
          <w:lang w:val="ru-RU"/>
        </w:rPr>
        <w:t>1</w:t>
      </w:r>
    </w:p>
    <w:p w14:paraId="0C88375C" w14:textId="6968DC45" w:rsidR="00996406" w:rsidRPr="006B09BF" w:rsidRDefault="00996406" w:rsidP="00F02715">
      <w:pPr>
        <w:spacing w:after="0" w:line="360" w:lineRule="auto"/>
        <w:rPr>
          <w:rFonts w:ascii="Times New Roman" w:hAnsi="Times New Roman"/>
          <w:b/>
          <w:sz w:val="28"/>
          <w:szCs w:val="28"/>
          <w:lang w:val="uk-UA"/>
        </w:rPr>
      </w:pPr>
      <w:r w:rsidRPr="006B09BF">
        <w:rPr>
          <w:rFonts w:ascii="Times New Roman" w:hAnsi="Times New Roman"/>
          <w:b/>
          <w:sz w:val="28"/>
          <w:szCs w:val="28"/>
          <w:lang w:val="uk-UA"/>
        </w:rPr>
        <w:t>СПИСОК ВИКОРИСТАНИХ ДЖЕРЕЛ ТА ЛІТЕРАТУР</w:t>
      </w:r>
      <w:r>
        <w:rPr>
          <w:rFonts w:ascii="Times New Roman" w:hAnsi="Times New Roman"/>
          <w:b/>
          <w:sz w:val="28"/>
          <w:szCs w:val="28"/>
          <w:lang w:val="uk-UA"/>
        </w:rPr>
        <w:t>И</w:t>
      </w:r>
      <w:r w:rsidRPr="006B09BF">
        <w:rPr>
          <w:rFonts w:ascii="Times New Roman" w:hAnsi="Times New Roman"/>
          <w:sz w:val="28"/>
          <w:szCs w:val="28"/>
          <w:lang w:val="uk-UA"/>
        </w:rPr>
        <w:t>…………………</w:t>
      </w:r>
      <w:r w:rsidR="00AA063C">
        <w:rPr>
          <w:rFonts w:ascii="Times New Roman" w:hAnsi="Times New Roman"/>
          <w:sz w:val="28"/>
          <w:szCs w:val="28"/>
          <w:lang w:val="uk-UA"/>
        </w:rPr>
        <w:t>……………………………………………...</w:t>
      </w:r>
      <w:r w:rsidR="00614209">
        <w:rPr>
          <w:rFonts w:ascii="Times New Roman" w:hAnsi="Times New Roman"/>
          <w:sz w:val="28"/>
          <w:szCs w:val="28"/>
          <w:lang w:val="uk-UA"/>
        </w:rPr>
        <w:t>...59</w:t>
      </w:r>
    </w:p>
    <w:p w14:paraId="32629F5B" w14:textId="77777777" w:rsidR="00996406" w:rsidRPr="00996406" w:rsidRDefault="00996406" w:rsidP="00F02715">
      <w:pPr>
        <w:spacing w:after="0" w:line="360" w:lineRule="auto"/>
        <w:rPr>
          <w:rFonts w:ascii="Times New Roman" w:hAnsi="Times New Roman"/>
          <w:sz w:val="28"/>
          <w:szCs w:val="28"/>
          <w:lang w:val="uk-UA"/>
        </w:rPr>
      </w:pPr>
    </w:p>
    <w:p w14:paraId="3C75FF5D" w14:textId="77777777" w:rsidR="006B09BF" w:rsidRDefault="006B09BF" w:rsidP="00F02715">
      <w:pPr>
        <w:spacing w:after="0" w:line="360" w:lineRule="auto"/>
        <w:jc w:val="center"/>
        <w:rPr>
          <w:rFonts w:ascii="Times New Roman" w:hAnsi="Times New Roman"/>
          <w:b/>
          <w:bCs/>
          <w:sz w:val="28"/>
          <w:szCs w:val="28"/>
          <w:lang w:val="uk-UA"/>
        </w:rPr>
      </w:pPr>
    </w:p>
    <w:p w14:paraId="44FCE387" w14:textId="77777777" w:rsidR="006B09BF" w:rsidRDefault="006B09BF" w:rsidP="00F02715">
      <w:pPr>
        <w:spacing w:after="0" w:line="360" w:lineRule="auto"/>
        <w:jc w:val="center"/>
        <w:rPr>
          <w:rFonts w:ascii="Times New Roman" w:hAnsi="Times New Roman"/>
          <w:b/>
          <w:bCs/>
          <w:sz w:val="28"/>
          <w:szCs w:val="28"/>
          <w:lang w:val="uk-UA"/>
        </w:rPr>
      </w:pPr>
    </w:p>
    <w:p w14:paraId="1CDCB16B" w14:textId="77777777" w:rsidR="006B09BF" w:rsidRDefault="006B09BF" w:rsidP="00F02715">
      <w:pPr>
        <w:spacing w:after="0" w:line="360" w:lineRule="auto"/>
        <w:jc w:val="center"/>
        <w:rPr>
          <w:rFonts w:ascii="Times New Roman" w:hAnsi="Times New Roman"/>
          <w:b/>
          <w:bCs/>
          <w:sz w:val="28"/>
          <w:szCs w:val="28"/>
          <w:lang w:val="uk-UA"/>
        </w:rPr>
      </w:pPr>
    </w:p>
    <w:p w14:paraId="62DEA50A" w14:textId="77777777" w:rsidR="006B09BF" w:rsidRDefault="006B09BF" w:rsidP="006B09BF">
      <w:pPr>
        <w:spacing w:line="360" w:lineRule="auto"/>
        <w:ind w:right="57"/>
        <w:jc w:val="center"/>
        <w:rPr>
          <w:rFonts w:ascii="Times New Roman" w:hAnsi="Times New Roman"/>
          <w:b/>
          <w:bCs/>
          <w:sz w:val="28"/>
          <w:szCs w:val="28"/>
          <w:lang w:val="uk-UA"/>
        </w:rPr>
      </w:pPr>
    </w:p>
    <w:p w14:paraId="5D03B879" w14:textId="77777777" w:rsidR="006B09BF" w:rsidRDefault="006B09BF" w:rsidP="006B09BF">
      <w:pPr>
        <w:spacing w:line="360" w:lineRule="auto"/>
        <w:ind w:right="57"/>
        <w:jc w:val="center"/>
        <w:rPr>
          <w:rFonts w:ascii="Times New Roman" w:hAnsi="Times New Roman"/>
          <w:b/>
          <w:bCs/>
          <w:sz w:val="28"/>
          <w:szCs w:val="28"/>
          <w:lang w:val="uk-UA"/>
        </w:rPr>
      </w:pPr>
    </w:p>
    <w:p w14:paraId="57CCB3B3" w14:textId="77777777" w:rsidR="001368C3" w:rsidRDefault="001368C3" w:rsidP="00EB4D3D">
      <w:pPr>
        <w:spacing w:line="360" w:lineRule="auto"/>
        <w:ind w:right="57"/>
        <w:rPr>
          <w:rFonts w:ascii="Times New Roman" w:hAnsi="Times New Roman"/>
          <w:b/>
          <w:bCs/>
          <w:sz w:val="28"/>
          <w:szCs w:val="28"/>
          <w:lang w:val="uk-UA"/>
        </w:rPr>
      </w:pPr>
    </w:p>
    <w:p w14:paraId="5E5E7786" w14:textId="77777777" w:rsidR="00F02715" w:rsidRDefault="00F02715" w:rsidP="00EB4D3D">
      <w:pPr>
        <w:spacing w:line="360" w:lineRule="auto"/>
        <w:ind w:right="57"/>
        <w:rPr>
          <w:rFonts w:ascii="Times New Roman" w:hAnsi="Times New Roman"/>
          <w:b/>
          <w:bCs/>
          <w:sz w:val="28"/>
          <w:szCs w:val="28"/>
          <w:lang w:val="uk-UA"/>
        </w:rPr>
      </w:pPr>
    </w:p>
    <w:p w14:paraId="118270B1" w14:textId="68AC556F" w:rsidR="00BC3ED3" w:rsidRDefault="006B09BF" w:rsidP="00BC3ED3">
      <w:pPr>
        <w:spacing w:after="0" w:line="360" w:lineRule="auto"/>
        <w:ind w:firstLine="709"/>
        <w:jc w:val="center"/>
        <w:rPr>
          <w:rFonts w:ascii="Times New Roman" w:hAnsi="Times New Roman"/>
          <w:b/>
          <w:bCs/>
          <w:sz w:val="28"/>
          <w:szCs w:val="28"/>
          <w:lang w:val="uk-UA"/>
        </w:rPr>
      </w:pPr>
      <w:r w:rsidRPr="006744A0">
        <w:rPr>
          <w:rFonts w:ascii="Times New Roman" w:hAnsi="Times New Roman"/>
          <w:b/>
          <w:bCs/>
          <w:sz w:val="28"/>
          <w:szCs w:val="28"/>
          <w:lang w:val="uk-UA"/>
        </w:rPr>
        <w:lastRenderedPageBreak/>
        <w:t>ВСТУП</w:t>
      </w:r>
    </w:p>
    <w:p w14:paraId="36567A9C" w14:textId="77777777" w:rsidR="00BC3ED3" w:rsidRPr="00BC3ED3" w:rsidRDefault="00BC3ED3" w:rsidP="00BC3ED3">
      <w:pPr>
        <w:spacing w:after="0" w:line="360" w:lineRule="auto"/>
        <w:ind w:firstLine="709"/>
        <w:jc w:val="center"/>
        <w:rPr>
          <w:rFonts w:ascii="Times New Roman" w:hAnsi="Times New Roman"/>
          <w:b/>
          <w:bCs/>
          <w:sz w:val="28"/>
          <w:szCs w:val="28"/>
          <w:lang w:val="uk-UA"/>
        </w:rPr>
      </w:pPr>
    </w:p>
    <w:p w14:paraId="234CCC2A" w14:textId="77777777" w:rsidR="00BC3ED3" w:rsidRPr="00BC3ED3" w:rsidRDefault="00BC3ED3" w:rsidP="00BC3ED3">
      <w:pPr>
        <w:spacing w:after="0" w:line="360" w:lineRule="auto"/>
        <w:ind w:firstLine="709"/>
        <w:jc w:val="both"/>
        <w:rPr>
          <w:rFonts w:ascii="Times New Roman" w:eastAsia="Times New Roman" w:hAnsi="Times New Roman"/>
          <w:sz w:val="28"/>
          <w:szCs w:val="28"/>
          <w:lang w:val="uk-UA" w:eastAsia="ru-RU"/>
        </w:rPr>
      </w:pPr>
      <w:r>
        <w:rPr>
          <w:rFonts w:ascii="Times New Roman" w:hAnsi="Times New Roman"/>
          <w:b/>
          <w:sz w:val="28"/>
          <w:szCs w:val="28"/>
          <w:lang w:val="uk-UA"/>
        </w:rPr>
        <w:t>Актуальність теми дослідження</w:t>
      </w:r>
      <w:r>
        <w:rPr>
          <w:rFonts w:ascii="Times New Roman" w:hAnsi="Times New Roman"/>
          <w:sz w:val="28"/>
          <w:szCs w:val="28"/>
          <w:lang w:val="uk-UA"/>
        </w:rPr>
        <w:t xml:space="preserve">. </w:t>
      </w:r>
      <w:r w:rsidRPr="00BC3ED3">
        <w:rPr>
          <w:rFonts w:ascii="Times New Roman" w:eastAsia="Times New Roman" w:hAnsi="Times New Roman"/>
          <w:sz w:val="28"/>
          <w:szCs w:val="28"/>
          <w:lang w:val="uk-UA" w:eastAsia="ru-RU"/>
        </w:rPr>
        <w:t xml:space="preserve">У другій половині ХХ століття Корейська війна 1950–1953 років стала одним із ключових конфліктів раннього етапу холодної війни, поєднавши у собі військове протистояння, ідеологічну боротьбу та масштабне інформаційне протиборство. Вона виявила не лише зіткнення політичних і військових інтересів провідних держав світу, а й продемонструвала надзвичайну роль пропаганди як інструменту формування суспільних настроїв, легітимації воєнних дій та конструювання уявлень про «ворога» і «союзника». Пропаганда в умовах Корейської війни виконувала функцію ідеологічного супроводу конфлікту, впливаючи на масову свідомість через пресу, радіомовлення, плакати, кінематограф і мистецтво. </w:t>
      </w:r>
      <w:r w:rsidRPr="00547597">
        <w:rPr>
          <w:rFonts w:ascii="Times New Roman" w:eastAsia="Times New Roman" w:hAnsi="Times New Roman"/>
          <w:sz w:val="28"/>
          <w:szCs w:val="28"/>
          <w:lang w:val="uk-UA" w:eastAsia="ru-RU"/>
        </w:rPr>
        <w:t xml:space="preserve">За її допомогою створювалися узагальнені, часто спрощені й емоційно забарвлені образи протилежної сторони та власних союзників, що мали мобілізувати населення, виправдати втрати й сформувати чітку дихотомію </w:t>
      </w:r>
      <w:r w:rsidRPr="00BC3ED3">
        <w:rPr>
          <w:rFonts w:ascii="Times New Roman" w:eastAsia="Times New Roman" w:hAnsi="Times New Roman"/>
          <w:sz w:val="28"/>
          <w:szCs w:val="28"/>
          <w:lang w:val="ru-RU" w:eastAsia="ru-RU"/>
        </w:rPr>
        <w:t>«свій — чужий». У цьому контексті образ ворога та образ союзника набували не лише політичного, а й культурно-символічного значення.</w:t>
      </w:r>
      <w:r w:rsidRPr="00BC3ED3">
        <w:rPr>
          <w:rFonts w:ascii="Times New Roman" w:eastAsia="Times New Roman" w:hAnsi="Times New Roman"/>
          <w:sz w:val="28"/>
          <w:szCs w:val="28"/>
          <w:lang w:val="uk-UA" w:eastAsia="ru-RU"/>
        </w:rPr>
        <w:t xml:space="preserve"> </w:t>
      </w:r>
    </w:p>
    <w:p w14:paraId="28BE996C" w14:textId="54413DF3" w:rsidR="00BC3ED3" w:rsidRPr="00BC3ED3" w:rsidRDefault="00BC3ED3" w:rsidP="00BC3ED3">
      <w:pPr>
        <w:spacing w:after="0" w:line="360" w:lineRule="auto"/>
        <w:ind w:firstLine="709"/>
        <w:jc w:val="both"/>
        <w:rPr>
          <w:rFonts w:ascii="Times New Roman" w:eastAsia="Times New Roman" w:hAnsi="Times New Roman"/>
          <w:sz w:val="28"/>
          <w:szCs w:val="28"/>
          <w:lang w:val="uk-UA" w:eastAsia="ru-RU"/>
        </w:rPr>
      </w:pPr>
      <w:r w:rsidRPr="00BC3ED3">
        <w:rPr>
          <w:rFonts w:ascii="Times New Roman" w:eastAsia="Times New Roman" w:hAnsi="Times New Roman"/>
          <w:sz w:val="28"/>
          <w:szCs w:val="28"/>
          <w:lang w:val="uk-UA" w:eastAsia="ru-RU"/>
        </w:rPr>
        <w:t xml:space="preserve">Вивчення пропагандистських практик періоду Корейської війни дозволяє глибше осмислити механізми інформаційного впливу в умовах ідеологічного протистояння. </w:t>
      </w:r>
      <w:r w:rsidRPr="00547597">
        <w:rPr>
          <w:rFonts w:ascii="Times New Roman" w:eastAsia="Times New Roman" w:hAnsi="Times New Roman"/>
          <w:sz w:val="28"/>
          <w:szCs w:val="28"/>
          <w:lang w:val="uk-UA" w:eastAsia="ru-RU"/>
        </w:rPr>
        <w:t xml:space="preserve">Досвід цього конфлікту є важливим для розуміння процесів формування міжнародних альянсів, трансформації образу противника в масовій свідомості та ролі інформації як чинника війни. </w:t>
      </w:r>
      <w:r w:rsidRPr="00C0778B">
        <w:rPr>
          <w:rFonts w:ascii="Times New Roman" w:eastAsia="Times New Roman" w:hAnsi="Times New Roman"/>
          <w:sz w:val="28"/>
          <w:szCs w:val="28"/>
          <w:lang w:val="uk-UA" w:eastAsia="ru-RU"/>
        </w:rPr>
        <w:t>У сучасних умовах поширення інформаційних і гібридних війн звернення до історичного прикладу Корейської війни набуває особливої наукової та практичної значущості.</w:t>
      </w:r>
    </w:p>
    <w:p w14:paraId="445888F7" w14:textId="3AEF1563" w:rsidR="00BC3ED3" w:rsidRDefault="00BC3ED3" w:rsidP="00EB4D3D">
      <w:pPr>
        <w:pStyle w:val="a7"/>
        <w:spacing w:after="0" w:line="360" w:lineRule="auto"/>
        <w:ind w:left="0" w:firstLine="709"/>
        <w:rPr>
          <w:rFonts w:ascii="Times New Roman" w:hAnsi="Times New Roman"/>
          <w:b/>
          <w:bCs/>
          <w:sz w:val="28"/>
          <w:szCs w:val="28"/>
          <w:lang w:val="uk-UA"/>
        </w:rPr>
      </w:pPr>
      <w:r>
        <w:rPr>
          <w:rFonts w:ascii="Times New Roman" w:hAnsi="Times New Roman"/>
          <w:b/>
          <w:bCs/>
          <w:sz w:val="28"/>
          <w:szCs w:val="28"/>
          <w:lang w:val="uk-UA"/>
        </w:rPr>
        <w:t xml:space="preserve">Об’єкт дослідження - </w:t>
      </w:r>
      <w:r>
        <w:rPr>
          <w:rFonts w:ascii="Times New Roman" w:hAnsi="Times New Roman"/>
          <w:sz w:val="28"/>
          <w:szCs w:val="28"/>
          <w:lang w:val="uk-UA"/>
        </w:rPr>
        <w:t>Корейська війна 1950-1953 рр.</w:t>
      </w:r>
    </w:p>
    <w:p w14:paraId="10C11E37" w14:textId="77777777" w:rsidR="00BC3ED3" w:rsidRDefault="00BC3ED3" w:rsidP="00BC3ED3">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Предмет дослідження - </w:t>
      </w:r>
      <w:r>
        <w:rPr>
          <w:rFonts w:ascii="Times New Roman" w:hAnsi="Times New Roman"/>
          <w:sz w:val="28"/>
          <w:szCs w:val="28"/>
          <w:lang w:val="uk-UA"/>
        </w:rPr>
        <w:t>пропаганда воюючих сторін даного конфлікту та її специфіка.</w:t>
      </w:r>
    </w:p>
    <w:p w14:paraId="2CB26772" w14:textId="67737A17" w:rsidR="00BC3ED3" w:rsidRDefault="00BC3ED3" w:rsidP="00EB4D3D">
      <w:pPr>
        <w:pStyle w:val="a7"/>
        <w:spacing w:after="0" w:line="360" w:lineRule="auto"/>
        <w:ind w:left="0" w:firstLine="709"/>
        <w:rPr>
          <w:rFonts w:ascii="Times New Roman" w:hAnsi="Times New Roman"/>
          <w:b/>
          <w:bCs/>
          <w:sz w:val="28"/>
          <w:szCs w:val="28"/>
          <w:lang w:val="uk-UA"/>
        </w:rPr>
      </w:pPr>
    </w:p>
    <w:p w14:paraId="662BF433" w14:textId="77777777" w:rsidR="00BC3ED3" w:rsidRDefault="00BC3ED3" w:rsidP="00BC3ED3">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Мета роботи - </w:t>
      </w:r>
      <w:r>
        <w:rPr>
          <w:rFonts w:ascii="Times New Roman" w:hAnsi="Times New Roman"/>
          <w:sz w:val="28"/>
          <w:szCs w:val="28"/>
          <w:lang w:val="uk-UA"/>
        </w:rPr>
        <w:t>дослідити та проаналізувати механізми та стратегії формування образів ворога та союзника в пропаганді під час Корейської війни (1950-1953 рр.), виявити їх вплив на суспільну свідомість, міжнародні відносини та культурні наративи.</w:t>
      </w:r>
    </w:p>
    <w:p w14:paraId="7044431F" w14:textId="3F4445A8" w:rsidR="00BC3ED3" w:rsidRPr="00BC3ED3" w:rsidRDefault="00BC3ED3" w:rsidP="00BC3ED3">
      <w:pPr>
        <w:spacing w:after="0" w:line="360" w:lineRule="auto"/>
        <w:ind w:firstLine="709"/>
        <w:jc w:val="both"/>
        <w:rPr>
          <w:rFonts w:ascii="Times New Roman" w:hAnsi="Times New Roman"/>
          <w:sz w:val="28"/>
          <w:szCs w:val="28"/>
          <w:lang w:val="uk-UA"/>
        </w:rPr>
      </w:pPr>
      <w:r w:rsidRPr="00BC3ED3">
        <w:rPr>
          <w:rFonts w:ascii="Times New Roman" w:hAnsi="Times New Roman"/>
          <w:sz w:val="28"/>
          <w:szCs w:val="28"/>
          <w:lang w:val="uk-UA" w:eastAsia="uk-UA"/>
        </w:rPr>
        <w:t xml:space="preserve">З нашої мети формуються наступні </w:t>
      </w:r>
      <w:r w:rsidRPr="00BC3ED3">
        <w:rPr>
          <w:rFonts w:ascii="Times New Roman" w:hAnsi="Times New Roman"/>
          <w:b/>
          <w:sz w:val="28"/>
          <w:szCs w:val="28"/>
          <w:lang w:val="uk-UA" w:eastAsia="uk-UA"/>
        </w:rPr>
        <w:t>завдання:</w:t>
      </w:r>
    </w:p>
    <w:p w14:paraId="04BEC7F6" w14:textId="6B6A4C2C" w:rsidR="00BC3ED3" w:rsidRPr="00BC3ED3" w:rsidRDefault="00BC3ED3" w:rsidP="00BC3ED3">
      <w:pPr>
        <w:spacing w:after="0" w:line="360" w:lineRule="auto"/>
        <w:ind w:firstLine="708"/>
        <w:jc w:val="both"/>
        <w:rPr>
          <w:rFonts w:ascii="Times New Roman" w:hAnsi="Times New Roman"/>
          <w:sz w:val="28"/>
          <w:szCs w:val="28"/>
          <w:lang w:val="uk-UA"/>
        </w:rPr>
      </w:pPr>
      <w:r w:rsidRPr="00BC3ED3">
        <w:rPr>
          <w:rFonts w:ascii="Times New Roman" w:hAnsi="Times New Roman"/>
          <w:sz w:val="28"/>
          <w:szCs w:val="28"/>
          <w:lang w:val="uk-UA"/>
        </w:rPr>
        <w:t>1. Проаналізувати атрибути пропагандистської роботи всіх залучених в даний конфлікт сторін;</w:t>
      </w:r>
    </w:p>
    <w:p w14:paraId="2609E403" w14:textId="67F927E5" w:rsidR="00BC3ED3" w:rsidRPr="00BC3ED3" w:rsidRDefault="00BC3ED3" w:rsidP="00BC3ED3">
      <w:pPr>
        <w:spacing w:after="0" w:line="360" w:lineRule="auto"/>
        <w:ind w:firstLine="708"/>
        <w:jc w:val="both"/>
        <w:rPr>
          <w:rFonts w:ascii="Times New Roman" w:hAnsi="Times New Roman"/>
          <w:sz w:val="28"/>
          <w:szCs w:val="28"/>
          <w:lang w:val="uk-UA"/>
        </w:rPr>
      </w:pPr>
      <w:r w:rsidRPr="00BC3ED3">
        <w:rPr>
          <w:rFonts w:ascii="Times New Roman" w:hAnsi="Times New Roman"/>
          <w:sz w:val="28"/>
          <w:szCs w:val="28"/>
          <w:lang w:val="uk-UA"/>
        </w:rPr>
        <w:t>2. Охарактеризувати перебіг подій Корейської Війни 1950-53 років;</w:t>
      </w:r>
    </w:p>
    <w:p w14:paraId="647D110B" w14:textId="5C7C7C64" w:rsidR="00BC3ED3" w:rsidRPr="00BC3ED3" w:rsidRDefault="00BC3ED3" w:rsidP="00BC3ED3">
      <w:pPr>
        <w:spacing w:after="0" w:line="360" w:lineRule="auto"/>
        <w:ind w:firstLine="708"/>
        <w:jc w:val="both"/>
        <w:rPr>
          <w:rFonts w:ascii="Times New Roman" w:hAnsi="Times New Roman"/>
          <w:sz w:val="28"/>
          <w:szCs w:val="28"/>
          <w:lang w:val="uk-UA"/>
        </w:rPr>
      </w:pPr>
      <w:r w:rsidRPr="00BC3ED3">
        <w:rPr>
          <w:rFonts w:ascii="Times New Roman" w:hAnsi="Times New Roman"/>
          <w:sz w:val="28"/>
          <w:szCs w:val="28"/>
          <w:lang w:val="uk-UA"/>
        </w:rPr>
        <w:t>3. Висвітлити тогочасну суспільну обстановку та ставлення населення до подій на Корейському півострові;</w:t>
      </w:r>
    </w:p>
    <w:p w14:paraId="2D03B78D" w14:textId="2EBD005D" w:rsidR="00BC3ED3" w:rsidRPr="00BC3ED3" w:rsidRDefault="00BC3ED3" w:rsidP="00BC3ED3">
      <w:pPr>
        <w:spacing w:after="0" w:line="360" w:lineRule="auto"/>
        <w:ind w:firstLine="708"/>
        <w:jc w:val="both"/>
        <w:rPr>
          <w:rFonts w:ascii="Times New Roman" w:hAnsi="Times New Roman"/>
          <w:sz w:val="28"/>
          <w:szCs w:val="28"/>
          <w:lang w:val="uk-UA"/>
        </w:rPr>
      </w:pPr>
      <w:r w:rsidRPr="00BC3ED3">
        <w:rPr>
          <w:rFonts w:ascii="Times New Roman" w:hAnsi="Times New Roman"/>
          <w:sz w:val="28"/>
          <w:szCs w:val="28"/>
          <w:lang w:val="uk-UA"/>
        </w:rPr>
        <w:t>4. Дати характеристику ідеологічній обстановці в залучених до війни країнах;</w:t>
      </w:r>
    </w:p>
    <w:p w14:paraId="02A56CED" w14:textId="627AE61F" w:rsidR="00BC3ED3" w:rsidRPr="00BC3ED3" w:rsidRDefault="00BC3ED3" w:rsidP="00BC3ED3">
      <w:pPr>
        <w:spacing w:after="0" w:line="360" w:lineRule="auto"/>
        <w:ind w:firstLine="708"/>
        <w:jc w:val="both"/>
        <w:rPr>
          <w:rFonts w:ascii="Times New Roman" w:hAnsi="Times New Roman"/>
          <w:sz w:val="28"/>
          <w:szCs w:val="28"/>
          <w:lang w:val="uk-UA"/>
        </w:rPr>
      </w:pPr>
      <w:r w:rsidRPr="00BC3ED3">
        <w:rPr>
          <w:rFonts w:ascii="Times New Roman" w:hAnsi="Times New Roman"/>
          <w:sz w:val="28"/>
          <w:szCs w:val="28"/>
          <w:lang w:val="uk-UA"/>
        </w:rPr>
        <w:t xml:space="preserve">5. Висвітлити наслідки </w:t>
      </w:r>
      <w:r>
        <w:rPr>
          <w:rFonts w:ascii="Times New Roman" w:hAnsi="Times New Roman"/>
          <w:sz w:val="28"/>
          <w:szCs w:val="28"/>
          <w:lang w:val="uk-UA"/>
        </w:rPr>
        <w:t>Корейської війни та її значення.</w:t>
      </w:r>
    </w:p>
    <w:p w14:paraId="5FB3DA39" w14:textId="2B1F32A5" w:rsidR="00BC3ED3" w:rsidRPr="00BE048F" w:rsidRDefault="00B02C54" w:rsidP="00BE048F">
      <w:pPr>
        <w:spacing w:after="0" w:line="360" w:lineRule="auto"/>
        <w:ind w:firstLine="709"/>
        <w:jc w:val="both"/>
        <w:rPr>
          <w:rFonts w:ascii="Times New Roman" w:hAnsi="Times New Roman"/>
          <w:sz w:val="28"/>
          <w:szCs w:val="28"/>
          <w:lang w:val="uk-UA"/>
        </w:rPr>
      </w:pPr>
      <w:r>
        <w:rPr>
          <w:rFonts w:ascii="Times New Roman" w:hAnsi="Times New Roman"/>
          <w:i/>
          <w:color w:val="000000" w:themeColor="text1"/>
          <w:sz w:val="28"/>
          <w:szCs w:val="28"/>
          <w:lang w:val="uk-UA"/>
        </w:rPr>
        <w:t>Нижня хронологічна межа</w:t>
      </w:r>
      <w:r w:rsidR="00BE048F" w:rsidRPr="00BE048F">
        <w:rPr>
          <w:rFonts w:ascii="Times New Roman" w:hAnsi="Times New Roman"/>
          <w:sz w:val="28"/>
          <w:szCs w:val="28"/>
          <w:lang w:val="uk-UA"/>
        </w:rPr>
        <w:t xml:space="preserve"> </w:t>
      </w:r>
      <w:r w:rsidR="00BE048F">
        <w:rPr>
          <w:rFonts w:ascii="Times New Roman" w:hAnsi="Times New Roman"/>
          <w:sz w:val="28"/>
          <w:szCs w:val="28"/>
          <w:lang w:val="uk-UA"/>
        </w:rPr>
        <w:t>– кінець Другої Світової Війни, яка дала поштовх доволі сильним зрушенням в обстановці на Корейському півострові;</w:t>
      </w:r>
    </w:p>
    <w:p w14:paraId="12299300" w14:textId="713D5A37" w:rsidR="00282763" w:rsidRDefault="00B02C54" w:rsidP="00282763">
      <w:pPr>
        <w:spacing w:after="0" w:line="360" w:lineRule="auto"/>
        <w:ind w:firstLine="709"/>
        <w:jc w:val="both"/>
        <w:rPr>
          <w:rFonts w:ascii="Times New Roman" w:hAnsi="Times New Roman"/>
          <w:sz w:val="28"/>
          <w:szCs w:val="28"/>
          <w:lang w:val="uk-UA"/>
        </w:rPr>
      </w:pPr>
      <w:r>
        <w:rPr>
          <w:rFonts w:ascii="Times New Roman" w:hAnsi="Times New Roman"/>
          <w:i/>
          <w:color w:val="000000" w:themeColor="text1"/>
          <w:sz w:val="28"/>
          <w:szCs w:val="28"/>
          <w:lang w:val="uk-UA"/>
        </w:rPr>
        <w:t>Верхня хронологічна межа</w:t>
      </w:r>
      <w:r w:rsidR="00BE048F">
        <w:rPr>
          <w:rFonts w:ascii="Times New Roman" w:hAnsi="Times New Roman"/>
          <w:i/>
          <w:color w:val="000000" w:themeColor="text1"/>
          <w:sz w:val="28"/>
          <w:szCs w:val="28"/>
          <w:lang w:val="uk-UA"/>
        </w:rPr>
        <w:t xml:space="preserve"> </w:t>
      </w:r>
      <w:r w:rsidR="00BE048F">
        <w:rPr>
          <w:rFonts w:ascii="Times New Roman" w:hAnsi="Times New Roman"/>
          <w:sz w:val="28"/>
          <w:szCs w:val="28"/>
          <w:lang w:val="uk-UA"/>
        </w:rPr>
        <w:t>– політичні трансформації в країнах Корейського півострову, особливо в КНДР (виникнення ідеології чучхе).</w:t>
      </w:r>
    </w:p>
    <w:p w14:paraId="2B80BC74" w14:textId="59BAE8B0" w:rsidR="00282763" w:rsidRPr="00BE048F" w:rsidRDefault="00282763" w:rsidP="00282763">
      <w:pPr>
        <w:spacing w:after="0" w:line="360" w:lineRule="auto"/>
        <w:ind w:firstLine="709"/>
        <w:jc w:val="both"/>
        <w:rPr>
          <w:rFonts w:ascii="Times New Roman" w:hAnsi="Times New Roman"/>
          <w:sz w:val="28"/>
          <w:szCs w:val="28"/>
          <w:lang w:val="uk-UA"/>
        </w:rPr>
      </w:pPr>
      <w:r w:rsidRPr="00282763">
        <w:rPr>
          <w:rFonts w:ascii="Times New Roman" w:hAnsi="Times New Roman"/>
          <w:bCs/>
          <w:i/>
          <w:sz w:val="28"/>
          <w:szCs w:val="28"/>
          <w:lang w:val="uk-UA"/>
        </w:rPr>
        <w:t>Територіальні межі:</w:t>
      </w:r>
      <w:r>
        <w:rPr>
          <w:rFonts w:ascii="Times New Roman" w:hAnsi="Times New Roman"/>
          <w:b/>
          <w:bCs/>
          <w:sz w:val="28"/>
          <w:szCs w:val="28"/>
          <w:lang w:val="uk-UA"/>
        </w:rPr>
        <w:t xml:space="preserve"> </w:t>
      </w:r>
      <w:r>
        <w:rPr>
          <w:rFonts w:ascii="Times New Roman" w:hAnsi="Times New Roman"/>
          <w:sz w:val="28"/>
          <w:szCs w:val="28"/>
          <w:lang w:val="uk-UA"/>
        </w:rPr>
        <w:t>Корейський півострів. Республіка Корея та Корейська Народно-Демократична Республіка.</w:t>
      </w:r>
    </w:p>
    <w:p w14:paraId="704FB18B" w14:textId="21EAED3D" w:rsidR="00BE048F" w:rsidRPr="00BE048F" w:rsidRDefault="00B02C54" w:rsidP="00BE048F">
      <w:pPr>
        <w:pStyle w:val="ac"/>
        <w:spacing w:after="0" w:line="360" w:lineRule="auto"/>
        <w:ind w:firstLine="709"/>
        <w:jc w:val="both"/>
        <w:rPr>
          <w:rFonts w:eastAsia="Times New Roman"/>
          <w:kern w:val="0"/>
          <w:sz w:val="28"/>
          <w:szCs w:val="28"/>
          <w:lang w:val="uk-UA" w:eastAsia="ru-RU"/>
          <w14:ligatures w14:val="none"/>
        </w:rPr>
      </w:pPr>
      <w:r w:rsidRPr="00BE048F">
        <w:rPr>
          <w:rFonts w:eastAsia="Times New Roman"/>
          <w:b/>
          <w:sz w:val="28"/>
          <w:szCs w:val="28"/>
          <w:lang w:val="uk-UA" w:eastAsia="ru-RU"/>
        </w:rPr>
        <w:t>Методологічною основою</w:t>
      </w:r>
      <w:r w:rsidR="00BE048F" w:rsidRPr="00BE048F">
        <w:rPr>
          <w:rFonts w:eastAsia="Times New Roman"/>
          <w:b/>
          <w:sz w:val="28"/>
          <w:szCs w:val="28"/>
          <w:lang w:val="uk-UA" w:eastAsia="ru-RU"/>
        </w:rPr>
        <w:t xml:space="preserve"> </w:t>
      </w:r>
      <w:r w:rsidR="00BE048F" w:rsidRPr="00BE048F">
        <w:rPr>
          <w:rFonts w:eastAsia="Times New Roman"/>
          <w:b/>
          <w:bCs/>
          <w:kern w:val="0"/>
          <w:sz w:val="28"/>
          <w:szCs w:val="28"/>
          <w:lang w:val="uk-UA" w:eastAsia="ru-RU"/>
          <w14:ligatures w14:val="none"/>
        </w:rPr>
        <w:t>дослідження</w:t>
      </w:r>
      <w:r w:rsidR="00BE048F">
        <w:rPr>
          <w:rFonts w:eastAsia="Times New Roman"/>
          <w:b/>
          <w:bCs/>
          <w:kern w:val="0"/>
          <w:sz w:val="28"/>
          <w:szCs w:val="28"/>
          <w:lang w:val="uk-UA" w:eastAsia="ru-RU"/>
          <w14:ligatures w14:val="none"/>
        </w:rPr>
        <w:t xml:space="preserve"> </w:t>
      </w:r>
      <w:r w:rsidR="00BE048F" w:rsidRPr="00BE048F">
        <w:rPr>
          <w:rFonts w:eastAsia="Times New Roman"/>
          <w:bCs/>
          <w:kern w:val="0"/>
          <w:sz w:val="28"/>
          <w:szCs w:val="28"/>
          <w:lang w:val="uk-UA" w:eastAsia="ru-RU"/>
          <w14:ligatures w14:val="none"/>
        </w:rPr>
        <w:t xml:space="preserve">є </w:t>
      </w:r>
      <w:r w:rsidR="00BE048F" w:rsidRPr="00BE048F">
        <w:rPr>
          <w:rFonts w:eastAsia="Times New Roman"/>
          <w:sz w:val="28"/>
          <w:szCs w:val="28"/>
          <w:lang w:val="uk-UA" w:eastAsia="ru-RU"/>
        </w:rPr>
        <w:t>комплекс загальнонаукових і спеціально-історичних методів, що забезпечують всебічний і системний аналіз проблеми.</w:t>
      </w:r>
    </w:p>
    <w:p w14:paraId="3C5B1902" w14:textId="4C9C13B4" w:rsidR="00BE048F" w:rsidRPr="00BE048F" w:rsidRDefault="00BE048F" w:rsidP="00BE048F">
      <w:pPr>
        <w:spacing w:after="0" w:line="360" w:lineRule="auto"/>
        <w:ind w:firstLine="709"/>
        <w:jc w:val="both"/>
        <w:rPr>
          <w:rFonts w:ascii="Times New Roman" w:eastAsia="Times New Roman" w:hAnsi="Times New Roman"/>
          <w:sz w:val="28"/>
          <w:szCs w:val="28"/>
          <w:lang w:val="ru-RU" w:eastAsia="ru-RU"/>
        </w:rPr>
      </w:pPr>
      <w:r w:rsidRPr="00547597">
        <w:rPr>
          <w:rFonts w:ascii="Times New Roman" w:eastAsia="Times New Roman" w:hAnsi="Times New Roman"/>
          <w:sz w:val="28"/>
          <w:szCs w:val="28"/>
          <w:lang w:val="uk-UA" w:eastAsia="ru-RU"/>
        </w:rPr>
        <w:t xml:space="preserve">Ключовим методом дослідження є </w:t>
      </w:r>
      <w:r w:rsidRPr="00547597">
        <w:rPr>
          <w:rFonts w:ascii="Times New Roman" w:eastAsia="Times New Roman" w:hAnsi="Times New Roman"/>
          <w:bCs/>
          <w:sz w:val="28"/>
          <w:szCs w:val="28"/>
          <w:lang w:val="uk-UA" w:eastAsia="ru-RU"/>
        </w:rPr>
        <w:t>контент-аналіз</w:t>
      </w:r>
      <w:r w:rsidRPr="00547597">
        <w:rPr>
          <w:rFonts w:ascii="Times New Roman" w:eastAsia="Times New Roman" w:hAnsi="Times New Roman"/>
          <w:sz w:val="28"/>
          <w:szCs w:val="28"/>
          <w:lang w:val="uk-UA" w:eastAsia="ru-RU"/>
        </w:rPr>
        <w:t xml:space="preserve">, який застосовується для вивчення пропагандистських матеріалів періоду Корейської війни 1950–1953 років. </w:t>
      </w:r>
      <w:r w:rsidRPr="00BE048F">
        <w:rPr>
          <w:rFonts w:ascii="Times New Roman" w:eastAsia="Times New Roman" w:hAnsi="Times New Roman"/>
          <w:sz w:val="28"/>
          <w:szCs w:val="28"/>
          <w:lang w:val="ru-RU" w:eastAsia="ru-RU"/>
        </w:rPr>
        <w:t>До джерел залучено тексти періодичних видань, радіомовлення, кінопродукцію та візуальні матеріали. Контент-аналіз дозволяє виявити домінантні теми, стійкі образи, ідеологічні наративи та повторювані символи, що використовувалися для конструювання образу ворога та союзника.</w:t>
      </w:r>
    </w:p>
    <w:p w14:paraId="0DDB30C8" w14:textId="77777777" w:rsidR="00BE048F" w:rsidRPr="00BE048F" w:rsidRDefault="00BE048F" w:rsidP="00BE048F">
      <w:pPr>
        <w:spacing w:after="0" w:line="360" w:lineRule="auto"/>
        <w:ind w:firstLine="709"/>
        <w:jc w:val="both"/>
        <w:rPr>
          <w:rFonts w:ascii="Times New Roman" w:eastAsia="Times New Roman" w:hAnsi="Times New Roman"/>
          <w:sz w:val="28"/>
          <w:szCs w:val="28"/>
          <w:lang w:val="ru-RU" w:eastAsia="ru-RU"/>
        </w:rPr>
      </w:pPr>
      <w:r w:rsidRPr="00BE048F">
        <w:rPr>
          <w:rFonts w:ascii="Times New Roman" w:eastAsia="Times New Roman" w:hAnsi="Times New Roman"/>
          <w:sz w:val="28"/>
          <w:szCs w:val="28"/>
          <w:lang w:val="ru-RU" w:eastAsia="ru-RU"/>
        </w:rPr>
        <w:t xml:space="preserve">Важливе місце посідає </w:t>
      </w:r>
      <w:r w:rsidRPr="00BE048F">
        <w:rPr>
          <w:rFonts w:ascii="Times New Roman" w:eastAsia="Times New Roman" w:hAnsi="Times New Roman"/>
          <w:bCs/>
          <w:sz w:val="28"/>
          <w:szCs w:val="28"/>
          <w:lang w:val="ru-RU" w:eastAsia="ru-RU"/>
        </w:rPr>
        <w:t>порівняльний метод</w:t>
      </w:r>
      <w:r w:rsidRPr="00BE048F">
        <w:rPr>
          <w:rFonts w:ascii="Times New Roman" w:eastAsia="Times New Roman" w:hAnsi="Times New Roman"/>
          <w:sz w:val="28"/>
          <w:szCs w:val="28"/>
          <w:lang w:val="ru-RU" w:eastAsia="ru-RU"/>
        </w:rPr>
        <w:t xml:space="preserve">, який використовується для зіставлення пропагандистських практик Північної та Південної Кореї, а </w:t>
      </w:r>
      <w:r w:rsidRPr="00BE048F">
        <w:rPr>
          <w:rFonts w:ascii="Times New Roman" w:eastAsia="Times New Roman" w:hAnsi="Times New Roman"/>
          <w:sz w:val="28"/>
          <w:szCs w:val="28"/>
          <w:lang w:val="ru-RU" w:eastAsia="ru-RU"/>
        </w:rPr>
        <w:lastRenderedPageBreak/>
        <w:t>також Сполучених Штатів Америки й інших держав-союзників. Застосування цього методу дає змогу визначити спільні та відмінні риси у формуванні образів ворога й союзника, а також виявити специфіку ідеологічних підходів кожної зі сторін конфлікту.</w:t>
      </w:r>
    </w:p>
    <w:p w14:paraId="2CEB0DF9" w14:textId="77777777" w:rsidR="00BE048F" w:rsidRPr="00BE048F" w:rsidRDefault="00BE048F" w:rsidP="00BE048F">
      <w:pPr>
        <w:spacing w:after="0" w:line="360" w:lineRule="auto"/>
        <w:ind w:firstLine="709"/>
        <w:jc w:val="both"/>
        <w:rPr>
          <w:rFonts w:ascii="Times New Roman" w:eastAsia="Times New Roman" w:hAnsi="Times New Roman"/>
          <w:sz w:val="28"/>
          <w:szCs w:val="28"/>
          <w:lang w:val="ru-RU" w:eastAsia="ru-RU"/>
        </w:rPr>
      </w:pPr>
      <w:r w:rsidRPr="00BE048F">
        <w:rPr>
          <w:rFonts w:ascii="Times New Roman" w:eastAsia="Times New Roman" w:hAnsi="Times New Roman"/>
          <w:sz w:val="28"/>
          <w:szCs w:val="28"/>
          <w:lang w:val="ru-RU" w:eastAsia="ru-RU"/>
        </w:rPr>
        <w:t xml:space="preserve">Для простеження еволюції пропагандистських наративів у часі використовується </w:t>
      </w:r>
      <w:r w:rsidRPr="00BE048F">
        <w:rPr>
          <w:rFonts w:ascii="Times New Roman" w:eastAsia="Times New Roman" w:hAnsi="Times New Roman"/>
          <w:bCs/>
          <w:sz w:val="28"/>
          <w:szCs w:val="28"/>
          <w:lang w:val="ru-RU" w:eastAsia="ru-RU"/>
        </w:rPr>
        <w:t>діахронний аналіз</w:t>
      </w:r>
      <w:r w:rsidRPr="00BE048F">
        <w:rPr>
          <w:rFonts w:ascii="Times New Roman" w:eastAsia="Times New Roman" w:hAnsi="Times New Roman"/>
          <w:sz w:val="28"/>
          <w:szCs w:val="28"/>
          <w:lang w:val="ru-RU" w:eastAsia="ru-RU"/>
        </w:rPr>
        <w:t>, що дозволяє дослідити зміни у змісті та формах пропаганди протягом усього періоду війни. Це дає можливість виявити адаптацію пропагандистських образів до змін військово-політичної ситуації, міжнародного контексту та суспільних настроїв.</w:t>
      </w:r>
    </w:p>
    <w:p w14:paraId="5083CE77" w14:textId="77777777" w:rsidR="00BE048F" w:rsidRPr="00BE048F" w:rsidRDefault="00BE048F" w:rsidP="00BE048F">
      <w:pPr>
        <w:spacing w:after="0" w:line="360" w:lineRule="auto"/>
        <w:ind w:firstLine="709"/>
        <w:jc w:val="both"/>
        <w:rPr>
          <w:rFonts w:ascii="Times New Roman" w:eastAsia="Times New Roman" w:hAnsi="Times New Roman"/>
          <w:sz w:val="28"/>
          <w:szCs w:val="28"/>
          <w:lang w:val="ru-RU" w:eastAsia="ru-RU"/>
        </w:rPr>
      </w:pPr>
      <w:r w:rsidRPr="00BE048F">
        <w:rPr>
          <w:rFonts w:ascii="Times New Roman" w:eastAsia="Times New Roman" w:hAnsi="Times New Roman"/>
          <w:sz w:val="28"/>
          <w:szCs w:val="28"/>
          <w:lang w:val="ru-RU" w:eastAsia="ru-RU"/>
        </w:rPr>
        <w:t xml:space="preserve">З метою теоретичного узагальнення результатів дослідження застосовується </w:t>
      </w:r>
      <w:r w:rsidRPr="00BE048F">
        <w:rPr>
          <w:rFonts w:ascii="Times New Roman" w:eastAsia="Times New Roman" w:hAnsi="Times New Roman"/>
          <w:bCs/>
          <w:sz w:val="28"/>
          <w:szCs w:val="28"/>
          <w:lang w:val="ru-RU" w:eastAsia="ru-RU"/>
        </w:rPr>
        <w:t>теоретичний аналіз</w:t>
      </w:r>
      <w:r w:rsidRPr="00BE048F">
        <w:rPr>
          <w:rFonts w:ascii="Times New Roman" w:eastAsia="Times New Roman" w:hAnsi="Times New Roman"/>
          <w:sz w:val="28"/>
          <w:szCs w:val="28"/>
          <w:lang w:val="ru-RU" w:eastAsia="ru-RU"/>
        </w:rPr>
        <w:t>, заснований на положеннях теорій пропаганди, масової комунікації та політичної психології. Його використання забезпечує наукове обґрунтування висновків щодо механізмів впливу пропаганди, її ефективності та ролі у формуванні масової свідомості в умовах воєнного конфлікту.</w:t>
      </w:r>
    </w:p>
    <w:p w14:paraId="138B4C3E" w14:textId="45304073" w:rsidR="00BC3ED3" w:rsidRPr="00BE048F" w:rsidRDefault="00BE048F" w:rsidP="00BE048F">
      <w:pPr>
        <w:spacing w:after="0" w:line="360" w:lineRule="auto"/>
        <w:ind w:firstLine="709"/>
        <w:jc w:val="both"/>
        <w:rPr>
          <w:rFonts w:ascii="Times New Roman" w:eastAsia="Times New Roman" w:hAnsi="Times New Roman"/>
          <w:sz w:val="28"/>
          <w:szCs w:val="28"/>
          <w:lang w:val="ru-RU" w:eastAsia="ru-RU"/>
        </w:rPr>
      </w:pPr>
      <w:r w:rsidRPr="00BE048F">
        <w:rPr>
          <w:rFonts w:ascii="Times New Roman" w:eastAsia="Times New Roman" w:hAnsi="Times New Roman"/>
          <w:sz w:val="28"/>
          <w:szCs w:val="28"/>
          <w:lang w:val="ru-RU" w:eastAsia="ru-RU"/>
        </w:rPr>
        <w:t>Застосування зазначених методів у сукупності дозволяє комплексно дослідити образ ворога та союзника в пропаганді Корейської війни та забезпечити наукову обґрунтованість отриманих результатів.</w:t>
      </w:r>
    </w:p>
    <w:p w14:paraId="61F89833" w14:textId="7ED9A0B6" w:rsidR="00BC3ED3" w:rsidRPr="00BE048F" w:rsidRDefault="00B02C54" w:rsidP="00BE048F">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Наукова новизна роботи </w:t>
      </w:r>
      <w:r w:rsidRPr="00FD0433">
        <w:rPr>
          <w:rFonts w:ascii="Times New Roman" w:hAnsi="Times New Roman"/>
          <w:sz w:val="28"/>
          <w:szCs w:val="28"/>
          <w:lang w:val="uk-UA"/>
        </w:rPr>
        <w:t>полягає у комплексному досліджені пропаганди «Забутої війни», яка є доволі маловідомим військовим конфліктом і незаслужено в колах вітчизняної історичної науки мало висвітлюється, хоча її наслідки вплинули і на сьогоднішні події історії України (наприклад участь частин північнокорейської армії в боях проти ЗСУ). Висвітлено міжнародну обстановку напе</w:t>
      </w:r>
      <w:r>
        <w:rPr>
          <w:rFonts w:ascii="Times New Roman" w:hAnsi="Times New Roman"/>
          <w:sz w:val="28"/>
          <w:szCs w:val="28"/>
          <w:lang w:val="uk-UA"/>
        </w:rPr>
        <w:t>редодні та протягом Корейської в</w:t>
      </w:r>
      <w:r w:rsidR="00BE048F">
        <w:rPr>
          <w:rFonts w:ascii="Times New Roman" w:hAnsi="Times New Roman"/>
          <w:sz w:val="28"/>
          <w:szCs w:val="28"/>
          <w:lang w:val="uk-UA"/>
        </w:rPr>
        <w:t>ійни.</w:t>
      </w:r>
    </w:p>
    <w:p w14:paraId="7319BF4A" w14:textId="3DCC7BCF" w:rsidR="00BE048F" w:rsidRDefault="00B02C54" w:rsidP="00BE048F">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Практичне значення результатів дослідження</w:t>
      </w:r>
      <w:r w:rsidR="00BE048F">
        <w:rPr>
          <w:rFonts w:ascii="Times New Roman" w:hAnsi="Times New Roman"/>
          <w:b/>
          <w:sz w:val="28"/>
          <w:szCs w:val="28"/>
          <w:lang w:val="uk-UA"/>
        </w:rPr>
        <w:t xml:space="preserve"> </w:t>
      </w:r>
      <w:r w:rsidR="00BE048F">
        <w:rPr>
          <w:rFonts w:ascii="Times New Roman" w:hAnsi="Times New Roman"/>
          <w:sz w:val="28"/>
          <w:szCs w:val="28"/>
          <w:lang w:val="uk-UA"/>
        </w:rPr>
        <w:t>сприяє глибшому розумінню історичних подій Корейської війни, що може бути корисним для викладання історії та підготовки навчальних матеріалів. Виявлені методи пропаганди можуть бути застосовані для аналізу сучасних інформаційних кампаній у політиці, бізнесі та соціальних рухах.</w:t>
      </w:r>
    </w:p>
    <w:p w14:paraId="45835A05" w14:textId="7DF765B7" w:rsidR="006B09BF" w:rsidRDefault="006B09BF" w:rsidP="00EB4D3D">
      <w:pPr>
        <w:spacing w:after="0" w:line="360" w:lineRule="auto"/>
        <w:ind w:firstLine="709"/>
        <w:jc w:val="both"/>
        <w:rPr>
          <w:rFonts w:ascii="Times New Roman" w:hAnsi="Times New Roman"/>
          <w:b/>
          <w:sz w:val="28"/>
          <w:szCs w:val="28"/>
          <w:lang w:val="uk-UA"/>
        </w:rPr>
      </w:pPr>
    </w:p>
    <w:p w14:paraId="34C41B88" w14:textId="400F41D8" w:rsidR="00BE048F" w:rsidRDefault="00B02C54" w:rsidP="00BE048F">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Апробація отриманих результатів</w:t>
      </w:r>
      <w:r w:rsidR="00BE048F">
        <w:rPr>
          <w:rFonts w:ascii="Times New Roman" w:hAnsi="Times New Roman"/>
          <w:b/>
          <w:bCs/>
          <w:sz w:val="28"/>
          <w:szCs w:val="28"/>
          <w:lang w:val="uk-UA"/>
        </w:rPr>
        <w:t xml:space="preserve">: </w:t>
      </w:r>
      <w:r w:rsidR="00BE048F">
        <w:rPr>
          <w:rFonts w:ascii="Times New Roman" w:hAnsi="Times New Roman"/>
          <w:sz w:val="28"/>
          <w:szCs w:val="28"/>
          <w:lang w:val="uk-UA"/>
        </w:rPr>
        <w:t>тези даної роботи були представлені на VІІ Міжнародній науковій конференції «Історико-краєзнавчі дослідження: традиції та інновації», 27-28 листопада 2025 р. на базі кафедри історії України Навчально-наукового інституту історії, права та міжнародних відносин СумДПУ імені А. С. Макаренка.</w:t>
      </w:r>
    </w:p>
    <w:p w14:paraId="7B50D2EC" w14:textId="0D3CAE3E" w:rsidR="00B02C54" w:rsidRDefault="00BE048F" w:rsidP="002F6177">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Також ця тема була висвітлена на </w:t>
      </w:r>
      <w:r>
        <w:rPr>
          <w:rFonts w:ascii="Times New Roman" w:hAnsi="Times New Roman"/>
          <w:sz w:val="28"/>
          <w:szCs w:val="28"/>
        </w:rPr>
        <w:t>X</w:t>
      </w:r>
      <w:r>
        <w:rPr>
          <w:rFonts w:ascii="Times New Roman" w:hAnsi="Times New Roman"/>
          <w:sz w:val="28"/>
          <w:szCs w:val="28"/>
          <w:lang w:val="uk-UA"/>
        </w:rPr>
        <w:t>ІІ Всеукраїнській науково-практичній конференції «Історико-філософські дослідження молодих учених», що відбулася 22 травня 2025 р. на базі навчально-наукового інституту історії, права та міжнародних відносин СумДПУ імені А. С. Макаренка.</w:t>
      </w:r>
      <w:r w:rsidR="00894FEB">
        <w:rPr>
          <w:rFonts w:ascii="Times New Roman" w:hAnsi="Times New Roman"/>
          <w:b/>
          <w:sz w:val="28"/>
          <w:szCs w:val="28"/>
          <w:lang w:val="uk-UA"/>
        </w:rPr>
        <w:t xml:space="preserve"> </w:t>
      </w:r>
    </w:p>
    <w:p w14:paraId="4272CA2A" w14:textId="308A2508" w:rsidR="002F6177" w:rsidRDefault="002F6177" w:rsidP="002F6177">
      <w:pPr>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 xml:space="preserve">Структура дослідження </w:t>
      </w:r>
      <w:r>
        <w:rPr>
          <w:rFonts w:ascii="Times New Roman" w:hAnsi="Times New Roman"/>
          <w:sz w:val="28"/>
          <w:szCs w:val="28"/>
          <w:lang w:val="uk-UA"/>
        </w:rPr>
        <w:t xml:space="preserve">складається зі вступу, чотирьох розділів, </w:t>
      </w:r>
      <w:r w:rsidR="00E918F6">
        <w:rPr>
          <w:rFonts w:ascii="Times New Roman" w:hAnsi="Times New Roman"/>
          <w:sz w:val="28"/>
          <w:szCs w:val="28"/>
          <w:lang w:val="uk-UA"/>
        </w:rPr>
        <w:t xml:space="preserve">додатків, </w:t>
      </w:r>
      <w:r>
        <w:rPr>
          <w:rFonts w:ascii="Times New Roman" w:hAnsi="Times New Roman"/>
          <w:sz w:val="28"/>
          <w:szCs w:val="28"/>
          <w:lang w:val="uk-UA"/>
        </w:rPr>
        <w:t>висновків, списку використаних джерел і літератури.</w:t>
      </w:r>
    </w:p>
    <w:p w14:paraId="27CC6277" w14:textId="77777777" w:rsidR="00B02C54" w:rsidRDefault="00B02C54" w:rsidP="00EB4D3D">
      <w:pPr>
        <w:spacing w:after="0" w:line="360" w:lineRule="auto"/>
        <w:ind w:firstLine="709"/>
        <w:jc w:val="both"/>
        <w:rPr>
          <w:rFonts w:ascii="Times New Roman" w:hAnsi="Times New Roman"/>
          <w:b/>
          <w:sz w:val="28"/>
          <w:szCs w:val="28"/>
          <w:lang w:val="uk-UA"/>
        </w:rPr>
      </w:pPr>
    </w:p>
    <w:p w14:paraId="66EA4193" w14:textId="77777777" w:rsidR="00B02C54" w:rsidRDefault="00B02C54" w:rsidP="00EB4D3D">
      <w:pPr>
        <w:spacing w:after="0" w:line="360" w:lineRule="auto"/>
        <w:ind w:firstLine="709"/>
        <w:jc w:val="both"/>
        <w:rPr>
          <w:rFonts w:ascii="Times New Roman" w:hAnsi="Times New Roman"/>
          <w:b/>
          <w:sz w:val="28"/>
          <w:szCs w:val="28"/>
          <w:lang w:val="uk-UA"/>
        </w:rPr>
      </w:pPr>
    </w:p>
    <w:p w14:paraId="7A5C8009" w14:textId="77777777" w:rsidR="00407C06" w:rsidRPr="00A43482" w:rsidRDefault="00407C06" w:rsidP="00EB4D3D">
      <w:pPr>
        <w:spacing w:after="0" w:line="360" w:lineRule="auto"/>
        <w:ind w:firstLine="709"/>
        <w:jc w:val="both"/>
        <w:rPr>
          <w:rFonts w:ascii="Times New Roman" w:hAnsi="Times New Roman"/>
          <w:sz w:val="28"/>
          <w:szCs w:val="28"/>
          <w:lang w:val="uk-UA"/>
        </w:rPr>
      </w:pPr>
    </w:p>
    <w:p w14:paraId="39E5159E" w14:textId="77777777" w:rsidR="002D4FC7" w:rsidRDefault="002D4FC7" w:rsidP="00EB4D3D">
      <w:pPr>
        <w:spacing w:after="0" w:line="360" w:lineRule="auto"/>
        <w:ind w:firstLine="709"/>
        <w:rPr>
          <w:lang w:val="uk-UA"/>
        </w:rPr>
      </w:pPr>
    </w:p>
    <w:p w14:paraId="1C9CEF40" w14:textId="77777777" w:rsidR="00560C03" w:rsidRDefault="00560C03" w:rsidP="00EB4D3D">
      <w:pPr>
        <w:spacing w:after="0" w:line="360" w:lineRule="auto"/>
        <w:ind w:firstLine="709"/>
        <w:rPr>
          <w:lang w:val="uk-UA"/>
        </w:rPr>
      </w:pPr>
    </w:p>
    <w:p w14:paraId="674CAA34" w14:textId="77777777" w:rsidR="00560C03" w:rsidRDefault="00560C03" w:rsidP="00EB4D3D">
      <w:pPr>
        <w:spacing w:after="0" w:line="360" w:lineRule="auto"/>
        <w:ind w:firstLine="709"/>
        <w:rPr>
          <w:lang w:val="uk-UA"/>
        </w:rPr>
      </w:pPr>
    </w:p>
    <w:p w14:paraId="108AF961" w14:textId="77777777" w:rsidR="00560C03" w:rsidRDefault="00560C03" w:rsidP="00EB4D3D">
      <w:pPr>
        <w:spacing w:after="0" w:line="360" w:lineRule="auto"/>
        <w:ind w:firstLine="709"/>
        <w:rPr>
          <w:lang w:val="uk-UA"/>
        </w:rPr>
      </w:pPr>
    </w:p>
    <w:p w14:paraId="1E34D34D" w14:textId="77777777" w:rsidR="00825820" w:rsidRDefault="00825820" w:rsidP="00EB4D3D">
      <w:pPr>
        <w:spacing w:after="0" w:line="360" w:lineRule="auto"/>
        <w:ind w:firstLine="709"/>
        <w:rPr>
          <w:lang w:val="uk-UA"/>
        </w:rPr>
      </w:pPr>
    </w:p>
    <w:p w14:paraId="28B460CE" w14:textId="77777777" w:rsidR="00EB4D3D" w:rsidRDefault="00EB4D3D" w:rsidP="00EB4D3D">
      <w:pPr>
        <w:spacing w:after="0" w:line="360" w:lineRule="auto"/>
        <w:ind w:firstLine="709"/>
        <w:jc w:val="center"/>
        <w:rPr>
          <w:rFonts w:ascii="Times New Roman" w:hAnsi="Times New Roman"/>
          <w:b/>
          <w:sz w:val="28"/>
          <w:szCs w:val="28"/>
          <w:lang w:val="uk-UA"/>
        </w:rPr>
      </w:pPr>
    </w:p>
    <w:p w14:paraId="2AF2784F" w14:textId="77777777" w:rsidR="00EB4D3D" w:rsidRDefault="00EB4D3D" w:rsidP="00EB4D3D">
      <w:pPr>
        <w:spacing w:after="0" w:line="360" w:lineRule="auto"/>
        <w:ind w:firstLine="709"/>
        <w:jc w:val="center"/>
        <w:rPr>
          <w:rFonts w:ascii="Times New Roman" w:hAnsi="Times New Roman"/>
          <w:b/>
          <w:sz w:val="28"/>
          <w:szCs w:val="28"/>
          <w:lang w:val="uk-UA"/>
        </w:rPr>
      </w:pPr>
    </w:p>
    <w:p w14:paraId="32FE2E64" w14:textId="77777777" w:rsidR="00EB4D3D" w:rsidRDefault="00EB4D3D" w:rsidP="00EB4D3D">
      <w:pPr>
        <w:spacing w:after="0" w:line="360" w:lineRule="auto"/>
        <w:ind w:firstLine="709"/>
        <w:jc w:val="center"/>
        <w:rPr>
          <w:rFonts w:ascii="Times New Roman" w:hAnsi="Times New Roman"/>
          <w:b/>
          <w:sz w:val="28"/>
          <w:szCs w:val="28"/>
          <w:lang w:val="uk-UA"/>
        </w:rPr>
      </w:pPr>
    </w:p>
    <w:p w14:paraId="5C4674F0" w14:textId="77777777" w:rsidR="00EB4D3D" w:rsidRDefault="00EB4D3D" w:rsidP="00EB4D3D">
      <w:pPr>
        <w:spacing w:after="0" w:line="360" w:lineRule="auto"/>
        <w:ind w:firstLine="709"/>
        <w:jc w:val="center"/>
        <w:rPr>
          <w:rFonts w:ascii="Times New Roman" w:hAnsi="Times New Roman"/>
          <w:b/>
          <w:sz w:val="28"/>
          <w:szCs w:val="28"/>
          <w:lang w:val="uk-UA"/>
        </w:rPr>
      </w:pPr>
    </w:p>
    <w:p w14:paraId="16010763" w14:textId="77777777" w:rsidR="00EB4D3D" w:rsidRDefault="00EB4D3D" w:rsidP="00EB4D3D">
      <w:pPr>
        <w:spacing w:after="0" w:line="360" w:lineRule="auto"/>
        <w:ind w:firstLine="709"/>
        <w:jc w:val="center"/>
        <w:rPr>
          <w:rFonts w:ascii="Times New Roman" w:hAnsi="Times New Roman"/>
          <w:b/>
          <w:sz w:val="28"/>
          <w:szCs w:val="28"/>
          <w:lang w:val="uk-UA"/>
        </w:rPr>
      </w:pPr>
    </w:p>
    <w:p w14:paraId="40851F88" w14:textId="77777777" w:rsidR="00EB4D3D" w:rsidRDefault="00EB4D3D" w:rsidP="00EB4D3D">
      <w:pPr>
        <w:spacing w:after="0" w:line="360" w:lineRule="auto"/>
        <w:ind w:firstLine="709"/>
        <w:jc w:val="center"/>
        <w:rPr>
          <w:rFonts w:ascii="Times New Roman" w:hAnsi="Times New Roman"/>
          <w:b/>
          <w:sz w:val="28"/>
          <w:szCs w:val="28"/>
          <w:lang w:val="uk-UA"/>
        </w:rPr>
      </w:pPr>
    </w:p>
    <w:p w14:paraId="60694ACE" w14:textId="77777777" w:rsidR="00EB4D3D" w:rsidRDefault="00EB4D3D" w:rsidP="00B06B0C">
      <w:pPr>
        <w:jc w:val="center"/>
        <w:rPr>
          <w:rFonts w:ascii="Times New Roman" w:hAnsi="Times New Roman"/>
          <w:b/>
          <w:sz w:val="28"/>
          <w:szCs w:val="28"/>
          <w:lang w:val="uk-UA"/>
        </w:rPr>
      </w:pPr>
    </w:p>
    <w:p w14:paraId="123A4AE9" w14:textId="77777777" w:rsidR="00EB4D3D" w:rsidRDefault="00EB4D3D" w:rsidP="00D8153B">
      <w:pPr>
        <w:rPr>
          <w:rFonts w:ascii="Times New Roman" w:hAnsi="Times New Roman"/>
          <w:b/>
          <w:sz w:val="28"/>
          <w:szCs w:val="28"/>
          <w:lang w:val="uk-UA"/>
        </w:rPr>
      </w:pPr>
    </w:p>
    <w:p w14:paraId="1D3BE007" w14:textId="77777777" w:rsidR="00D8153B" w:rsidRDefault="00D8153B" w:rsidP="00D8153B">
      <w:pPr>
        <w:rPr>
          <w:rFonts w:ascii="Times New Roman" w:hAnsi="Times New Roman"/>
          <w:b/>
          <w:sz w:val="28"/>
          <w:szCs w:val="28"/>
          <w:lang w:val="uk-UA"/>
        </w:rPr>
      </w:pPr>
    </w:p>
    <w:p w14:paraId="039DE9C1" w14:textId="563C135D" w:rsidR="002D4FC7" w:rsidRDefault="00B06B0C" w:rsidP="00344309">
      <w:pPr>
        <w:spacing w:after="0" w:line="360" w:lineRule="auto"/>
        <w:jc w:val="center"/>
        <w:rPr>
          <w:rFonts w:ascii="Times New Roman" w:hAnsi="Times New Roman"/>
          <w:b/>
          <w:bCs/>
          <w:sz w:val="28"/>
          <w:szCs w:val="28"/>
          <w:lang w:val="uk-UA"/>
        </w:rPr>
      </w:pPr>
      <w:r w:rsidRPr="006B09BF">
        <w:rPr>
          <w:rFonts w:ascii="Times New Roman" w:hAnsi="Times New Roman"/>
          <w:b/>
          <w:sz w:val="28"/>
          <w:szCs w:val="28"/>
          <w:lang w:val="uk-UA"/>
        </w:rPr>
        <w:lastRenderedPageBreak/>
        <w:t>РОЗДІЛ І</w:t>
      </w:r>
      <w:r w:rsidR="00964F99">
        <w:rPr>
          <w:rFonts w:ascii="Times New Roman" w:hAnsi="Times New Roman"/>
          <w:b/>
          <w:sz w:val="28"/>
          <w:szCs w:val="28"/>
          <w:lang w:val="uk-UA"/>
        </w:rPr>
        <w:t xml:space="preserve">. </w:t>
      </w:r>
      <w:r w:rsidRPr="006B09BF">
        <w:rPr>
          <w:rFonts w:ascii="Times New Roman" w:hAnsi="Times New Roman"/>
          <w:b/>
          <w:sz w:val="28"/>
          <w:szCs w:val="28"/>
          <w:lang w:val="uk-UA"/>
        </w:rPr>
        <w:t> </w:t>
      </w:r>
      <w:r w:rsidRPr="006744A0">
        <w:rPr>
          <w:rFonts w:ascii="Times New Roman" w:hAnsi="Times New Roman"/>
          <w:b/>
          <w:bCs/>
          <w:sz w:val="28"/>
          <w:szCs w:val="28"/>
          <w:lang w:val="uk-UA"/>
        </w:rPr>
        <w:t>ІСТОРИЧНИЙ КОНТЕКСТ</w:t>
      </w:r>
    </w:p>
    <w:p w14:paraId="21F9D1D5" w14:textId="77777777" w:rsidR="00B06B0C" w:rsidRPr="002D4FC7" w:rsidRDefault="00B06B0C" w:rsidP="00344309">
      <w:pPr>
        <w:spacing w:after="0" w:line="360" w:lineRule="auto"/>
        <w:rPr>
          <w:lang w:val="uk-UA"/>
        </w:rPr>
      </w:pPr>
    </w:p>
    <w:p w14:paraId="7302953F" w14:textId="5D392B5D" w:rsidR="00C0778B" w:rsidRDefault="006B09BF" w:rsidP="00344309">
      <w:pPr>
        <w:pStyle w:val="2"/>
        <w:numPr>
          <w:ilvl w:val="1"/>
          <w:numId w:val="52"/>
        </w:numPr>
        <w:spacing w:before="0" w:after="0" w:line="360" w:lineRule="auto"/>
        <w:ind w:left="0" w:firstLine="0"/>
        <w:rPr>
          <w:rFonts w:ascii="Times New Roman" w:hAnsi="Times New Roman" w:cs="Times New Roman"/>
          <w:b/>
          <w:bCs/>
          <w:color w:val="auto"/>
          <w:sz w:val="28"/>
          <w:szCs w:val="28"/>
          <w:lang w:val="uk-UA"/>
        </w:rPr>
      </w:pPr>
      <w:bookmarkStart w:id="1" w:name="_Toc211160584"/>
      <w:r w:rsidRPr="006744A0">
        <w:rPr>
          <w:rFonts w:ascii="Times New Roman" w:hAnsi="Times New Roman" w:cs="Times New Roman"/>
          <w:b/>
          <w:bCs/>
          <w:color w:val="auto"/>
          <w:sz w:val="28"/>
          <w:szCs w:val="28"/>
          <w:lang w:val="uk-UA"/>
        </w:rPr>
        <w:t>П</w:t>
      </w:r>
      <w:bookmarkEnd w:id="1"/>
      <w:r w:rsidR="002D4FC7">
        <w:rPr>
          <w:rFonts w:ascii="Times New Roman" w:hAnsi="Times New Roman" w:cs="Times New Roman"/>
          <w:b/>
          <w:bCs/>
          <w:color w:val="auto"/>
          <w:sz w:val="28"/>
          <w:szCs w:val="28"/>
          <w:lang w:val="uk-UA"/>
        </w:rPr>
        <w:t>ричини та хід Корейської Війни</w:t>
      </w:r>
    </w:p>
    <w:p w14:paraId="75416DB7" w14:textId="77777777" w:rsidR="00344309" w:rsidRPr="00344309" w:rsidRDefault="00344309" w:rsidP="00344309">
      <w:pPr>
        <w:spacing w:after="0" w:line="360" w:lineRule="auto"/>
        <w:rPr>
          <w:lang w:val="uk-UA"/>
        </w:rPr>
      </w:pPr>
    </w:p>
    <w:p w14:paraId="385091D9" w14:textId="77777777" w:rsidR="00C0778B" w:rsidRPr="00C0778B" w:rsidRDefault="00C0778B" w:rsidP="00344309">
      <w:pPr>
        <w:pStyle w:val="ac"/>
        <w:spacing w:after="0" w:line="360" w:lineRule="auto"/>
        <w:ind w:firstLine="708"/>
        <w:jc w:val="both"/>
        <w:rPr>
          <w:sz w:val="28"/>
          <w:szCs w:val="28"/>
        </w:rPr>
      </w:pPr>
      <w:r w:rsidRPr="00C0778B">
        <w:rPr>
          <w:sz w:val="28"/>
          <w:szCs w:val="28"/>
          <w:lang w:val="uk-UA"/>
        </w:rPr>
        <w:t xml:space="preserve">Проблематика формування образу ворога та союзника у військовій пропаганді періоду Корейської війни посідає помітне місце в сучасних історичних, політологічних та комунікаційних дослідженнях. </w:t>
      </w:r>
      <w:r w:rsidRPr="00C0778B">
        <w:rPr>
          <w:sz w:val="28"/>
          <w:szCs w:val="28"/>
        </w:rPr>
        <w:t>Історіографію цього питання умовно можна поділити на кілька напрямів: західний, радянський/пострадянський, корейський та сучасний міждисциплінарний.</w:t>
      </w:r>
    </w:p>
    <w:p w14:paraId="05F81378" w14:textId="77777777" w:rsidR="00C0778B" w:rsidRPr="00C0778B" w:rsidRDefault="00C0778B" w:rsidP="00C0778B">
      <w:pPr>
        <w:pStyle w:val="ac"/>
        <w:spacing w:after="0" w:line="360" w:lineRule="auto"/>
        <w:ind w:firstLine="709"/>
        <w:jc w:val="both"/>
        <w:rPr>
          <w:sz w:val="28"/>
          <w:szCs w:val="28"/>
        </w:rPr>
      </w:pPr>
      <w:r w:rsidRPr="00C0778B">
        <w:rPr>
          <w:rStyle w:val="ae"/>
          <w:b w:val="0"/>
          <w:sz w:val="28"/>
          <w:szCs w:val="28"/>
        </w:rPr>
        <w:t>Західна історіографія</w:t>
      </w:r>
      <w:r w:rsidRPr="00C0778B">
        <w:rPr>
          <w:sz w:val="28"/>
          <w:szCs w:val="28"/>
        </w:rPr>
        <w:t xml:space="preserve"> почала активно осмислювати пропагандистський вимір Корейської війни вже у 1950–1960-х роках. Праці американських дослідників зосереджувалися насамперед на аналізі психологічної війни, інформаційного протистояння між «вільним світом» і комунізмом, а також на ролі засобів масової інформації у формуванні громадської думки. Образ ворога (КНДР, КНР та СРСР) у цих працях поставав як уособлення тоталітарної загрози, агресії та ідеологічної експансії, тоді як образ союзника (Республіка Корея, війська ООН) репрезентувався як захисник демократії та міжнародного порядку. У подальших дослідженнях кінця ХХ – початку ХХІ ст. західні автори почали застосовувати підходи культурної історії та історії повсякдення, аналізуючи візуальну пропаганду, кіно, плакати й радіомовлення.</w:t>
      </w:r>
    </w:p>
    <w:p w14:paraId="190F89B6" w14:textId="77777777" w:rsidR="00C0778B" w:rsidRPr="00C0778B" w:rsidRDefault="00C0778B" w:rsidP="00C0778B">
      <w:pPr>
        <w:pStyle w:val="ac"/>
        <w:spacing w:after="0" w:line="360" w:lineRule="auto"/>
        <w:ind w:firstLine="709"/>
        <w:jc w:val="both"/>
        <w:rPr>
          <w:sz w:val="28"/>
          <w:szCs w:val="28"/>
        </w:rPr>
      </w:pPr>
      <w:r w:rsidRPr="00C0778B">
        <w:rPr>
          <w:rStyle w:val="ae"/>
          <w:b w:val="0"/>
          <w:sz w:val="28"/>
          <w:szCs w:val="28"/>
        </w:rPr>
        <w:t>Радянська історіографія</w:t>
      </w:r>
      <w:r w:rsidRPr="00C0778B">
        <w:rPr>
          <w:sz w:val="28"/>
          <w:szCs w:val="28"/>
        </w:rPr>
        <w:t xml:space="preserve"> розглядала Корейську війну крізь призму ідеологічного протистояння між соціалізмом і імперіалізмом. У працях радянських істориків образ ворога формувався як «американський імперіалізм» та його «маріонеткові режими», тоді як КНДР і Китай постували як братні народи, що ведуть справедливу визвольну боротьбу. Пропагандистські аспекти війни в радянських дослідженнях, як правило, не аналізувалися критично, а самі тексти часто мали апологетичний характер. Водночас ці праці є важливими джерелами для реконструкції офіційного </w:t>
      </w:r>
      <w:r w:rsidRPr="00C0778B">
        <w:rPr>
          <w:sz w:val="28"/>
          <w:szCs w:val="28"/>
        </w:rPr>
        <w:lastRenderedPageBreak/>
        <w:t>дискурсу та механізмів формування образів ворога і союзника у соціалістичному таборі.</w:t>
      </w:r>
    </w:p>
    <w:p w14:paraId="0422B78E" w14:textId="77777777" w:rsidR="00C0778B" w:rsidRPr="00C0778B" w:rsidRDefault="00C0778B" w:rsidP="00C0778B">
      <w:pPr>
        <w:pStyle w:val="ac"/>
        <w:spacing w:after="0" w:line="360" w:lineRule="auto"/>
        <w:ind w:firstLine="709"/>
        <w:jc w:val="both"/>
        <w:rPr>
          <w:sz w:val="28"/>
          <w:szCs w:val="28"/>
        </w:rPr>
      </w:pPr>
      <w:r w:rsidRPr="00C0778B">
        <w:rPr>
          <w:rStyle w:val="ae"/>
          <w:b w:val="0"/>
          <w:sz w:val="28"/>
          <w:szCs w:val="28"/>
        </w:rPr>
        <w:t>Пострадянська історіографія</w:t>
      </w:r>
      <w:r w:rsidRPr="00C0778B">
        <w:rPr>
          <w:sz w:val="28"/>
          <w:szCs w:val="28"/>
        </w:rPr>
        <w:t xml:space="preserve"> характеризується переосмисленням ідеологічних наративів та залученням нових джерел. Дослідники звертають увагу на взаємодію пропаганди й політики, роль міфів та стереотипів, а також на вплив Корейської війни на подальший розвиток інформаційних війн у період «холодної війни». У цих працях образи ворога та союзника розглядаються як сконструйовані соціальні та культурні феномени.</w:t>
      </w:r>
    </w:p>
    <w:p w14:paraId="42E86B0C" w14:textId="77777777" w:rsidR="00C0778B" w:rsidRPr="00C0778B" w:rsidRDefault="00C0778B" w:rsidP="00C0778B">
      <w:pPr>
        <w:pStyle w:val="ac"/>
        <w:spacing w:after="0" w:line="360" w:lineRule="auto"/>
        <w:ind w:firstLine="709"/>
        <w:jc w:val="both"/>
        <w:rPr>
          <w:sz w:val="28"/>
          <w:szCs w:val="28"/>
        </w:rPr>
      </w:pPr>
      <w:r w:rsidRPr="00C0778B">
        <w:rPr>
          <w:rStyle w:val="ae"/>
          <w:b w:val="0"/>
          <w:sz w:val="28"/>
          <w:szCs w:val="28"/>
        </w:rPr>
        <w:t>Корейська історіографія</w:t>
      </w:r>
      <w:r w:rsidRPr="00C0778B">
        <w:rPr>
          <w:sz w:val="28"/>
          <w:szCs w:val="28"/>
        </w:rPr>
        <w:t xml:space="preserve"> має виразний поділ на північнокорейську та південнокорейську. У КНДР дослідження носять яскраво ідеологізований характер, підкреслюючи героїчний образ власної армії та демонізуючи зовнішнього ворога. Південнокорейські науковці, особливо з кінця ХХ ст., дедалі частіше застосовують критичні та порівняльні підходи, аналізуючи як внутрішню, так і зовнішню пропаганду, а також її вплив на національну ідентичність.</w:t>
      </w:r>
    </w:p>
    <w:p w14:paraId="695F887E" w14:textId="77777777" w:rsidR="00C0778B" w:rsidRPr="00C0778B" w:rsidRDefault="00C0778B" w:rsidP="00C0778B">
      <w:pPr>
        <w:pStyle w:val="ac"/>
        <w:spacing w:after="0" w:line="360" w:lineRule="auto"/>
        <w:ind w:firstLine="709"/>
        <w:jc w:val="both"/>
        <w:rPr>
          <w:sz w:val="28"/>
          <w:szCs w:val="28"/>
        </w:rPr>
      </w:pPr>
      <w:r w:rsidRPr="00C0778B">
        <w:rPr>
          <w:rStyle w:val="ae"/>
          <w:b w:val="0"/>
          <w:sz w:val="28"/>
          <w:szCs w:val="28"/>
        </w:rPr>
        <w:t>Сучасні міждисциплінарні дослідження</w:t>
      </w:r>
      <w:r w:rsidRPr="00C0778B">
        <w:rPr>
          <w:sz w:val="28"/>
          <w:szCs w:val="28"/>
        </w:rPr>
        <w:t xml:space="preserve"> поєднують історію, медіазнавство, соціальну психологію та теорію пропаганди. Вони зосереджуються на механізмах конструювання «образу Іншого», символічних кодах, мові ворожнечі та візуальних стратегіях. У цьому контексті Корейська війна розглядається як один із перших конфліктів епохи глобальної інформаційної боротьби.</w:t>
      </w:r>
    </w:p>
    <w:p w14:paraId="11044183" w14:textId="4EFBA0E4" w:rsidR="00C0778B" w:rsidRPr="00C0778B" w:rsidRDefault="00C0778B" w:rsidP="00C0778B">
      <w:pPr>
        <w:pStyle w:val="ac"/>
        <w:spacing w:after="0" w:line="360" w:lineRule="auto"/>
        <w:ind w:firstLine="709"/>
        <w:jc w:val="both"/>
        <w:rPr>
          <w:sz w:val="28"/>
          <w:szCs w:val="28"/>
        </w:rPr>
      </w:pPr>
      <w:r w:rsidRPr="00C0778B">
        <w:rPr>
          <w:sz w:val="28"/>
          <w:szCs w:val="28"/>
        </w:rPr>
        <w:t xml:space="preserve">Отже, історіографія проблеми демонструє еволюцію підходів </w:t>
      </w:r>
      <w:r w:rsidR="00344309">
        <w:rPr>
          <w:sz w:val="28"/>
          <w:szCs w:val="28"/>
          <w:lang w:val="uk-UA"/>
        </w:rPr>
        <w:t>–</w:t>
      </w:r>
      <w:r w:rsidRPr="00C0778B">
        <w:rPr>
          <w:sz w:val="28"/>
          <w:szCs w:val="28"/>
        </w:rPr>
        <w:t xml:space="preserve"> від ідеологічно забарвлених описів до комплексного, критичного аналізу військової пропаганди як важливого чинника війни. Це створює ґрунтовну теоретичну базу для подальших досліджень образу ворога та союзника в умовах збройних конфліктів ХХ століття.</w:t>
      </w:r>
    </w:p>
    <w:p w14:paraId="2AAF76CE" w14:textId="77777777"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Початок Корейської війни у 1950 році ознаменував собою одну з найвизначніших і найболючіших сторінок історії ХХ століття, яка суттєво вплинула на міжнародні відносини та колективну пам'ять. Для повного розуміння причин та розвитку цього конфлікту необхідно заглибитися в його </w:t>
      </w:r>
      <w:r w:rsidRPr="006744A0">
        <w:rPr>
          <w:rFonts w:ascii="Times New Roman" w:hAnsi="Times New Roman"/>
          <w:sz w:val="28"/>
          <w:szCs w:val="28"/>
          <w:lang w:val="uk-UA"/>
        </w:rPr>
        <w:lastRenderedPageBreak/>
        <w:t>історичні корені. Протягом багатьох століть Корейський півострів був об'єктом впливу різних держав, що призвело до формування складних і часто суперечливих зв'язків як із сусідніми країнами, так і з глобальними гравцями. На початку ХХ століття Корея перебувала під японським колоніальним гнітом, що спричинило глибокі трансформації в її соціальній, економічній та політичній сферах. Після завершення Другої світової війни у 1945 році Корея здобула свободу від японського панування, але замість повноцінної незалежності опинилася розділеною на дві окупаційні зони: північну під контролем Радянського Союзу та південну під впливом Сполучених Штатів. Цей поділ, який спочатку мав бути тимчасовим, заклав основу для формування двох протилежних політичних систем, що в подальшому стали головними опонентами у Корейській війні.</w:t>
      </w:r>
    </w:p>
    <w:p w14:paraId="0A635443" w14:textId="7FE52027" w:rsidR="006B09BF" w:rsidRPr="00D8153B"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На півночі було встановлено комуністичний режим на чолі з Кім Ір Сеном, який, спираючись на підтримку СРСР, розпочав розбудову соціалістичної держави. На півдні, під егідою Сполучених Штатів, було створено режим, орієнтований на капіталістичні та демократичні принципи, який очолив Лі Син Ман. Важливим фактором у формуванні цих режимів стало прагнення обох лідерів до об'єднання країни, проте кожен бачив це об'єднання крізь призму власної ідеології та політичної системи. Кім Ір Сен, натхненний успіхами комуністичних рухів, вважав, що об'єднання можливе лише шляхом революції та встановлення соціалістичного ладу на всій території Кореї. Лі Син Ман, навпаки, віддавав перевагу мирному шляху об'єднання, але при цьому не виключав застосування сили для захисту південнокорейського режиму ві</w:t>
      </w:r>
      <w:r w:rsidR="00EB4D3D">
        <w:rPr>
          <w:rFonts w:ascii="Times New Roman" w:hAnsi="Times New Roman"/>
          <w:sz w:val="28"/>
          <w:szCs w:val="28"/>
          <w:lang w:val="uk-UA"/>
        </w:rPr>
        <w:t>д потенційної агресії з півночі</w:t>
      </w:r>
      <w:r w:rsidR="004A7B57">
        <w:rPr>
          <w:rFonts w:ascii="Times New Roman" w:hAnsi="Times New Roman"/>
          <w:sz w:val="28"/>
          <w:szCs w:val="28"/>
          <w:lang w:val="uk-UA"/>
        </w:rPr>
        <w:t xml:space="preserve"> </w:t>
      </w:r>
      <w:r w:rsidR="004A7B57" w:rsidRPr="00733F39">
        <w:rPr>
          <w:rFonts w:ascii="Times New Roman" w:hAnsi="Times New Roman"/>
          <w:sz w:val="28"/>
          <w:szCs w:val="28"/>
          <w:lang w:val="uk-UA"/>
        </w:rPr>
        <w:t>[</w:t>
      </w:r>
      <w:r w:rsidR="004A7B57">
        <w:rPr>
          <w:rFonts w:ascii="Times New Roman" w:hAnsi="Times New Roman"/>
          <w:sz w:val="28"/>
          <w:szCs w:val="28"/>
          <w:lang w:val="uk-UA"/>
        </w:rPr>
        <w:t>67</w:t>
      </w:r>
      <w:r w:rsidR="004A7B57" w:rsidRPr="00733F39">
        <w:rPr>
          <w:rFonts w:ascii="Times New Roman" w:hAnsi="Times New Roman"/>
          <w:sz w:val="28"/>
          <w:szCs w:val="28"/>
          <w:lang w:val="uk-UA"/>
        </w:rPr>
        <w:t>]</w:t>
      </w:r>
      <w:r w:rsidR="00EB4D3D">
        <w:rPr>
          <w:rFonts w:ascii="Times New Roman" w:hAnsi="Times New Roman"/>
          <w:sz w:val="28"/>
          <w:szCs w:val="28"/>
          <w:lang w:val="uk-UA"/>
        </w:rPr>
        <w:t>.</w:t>
      </w:r>
      <w:r w:rsidRPr="006744A0">
        <w:rPr>
          <w:rFonts w:ascii="Times New Roman" w:hAnsi="Times New Roman"/>
          <w:sz w:val="28"/>
          <w:szCs w:val="28"/>
          <w:lang w:val="uk-UA"/>
        </w:rPr>
        <w:br/>
        <w:t xml:space="preserve">Після завершення Другої світової війни Корейський півострів залишався зоною підвищеної напруженості. </w:t>
      </w:r>
      <w:r>
        <w:rPr>
          <w:rFonts w:ascii="Times New Roman" w:hAnsi="Times New Roman"/>
          <w:sz w:val="28"/>
          <w:szCs w:val="28"/>
          <w:lang w:val="uk-UA"/>
        </w:rPr>
        <w:t>Післявоєнний період</w:t>
      </w:r>
      <w:r w:rsidRPr="006744A0">
        <w:rPr>
          <w:rFonts w:ascii="Times New Roman" w:hAnsi="Times New Roman"/>
          <w:sz w:val="28"/>
          <w:szCs w:val="28"/>
          <w:lang w:val="uk-UA"/>
        </w:rPr>
        <w:t xml:space="preserve"> був позначений активною підготовкою обох сторін до потенційного конфлікту. Це проявлялося у нарощуванні військового потенціалу та проведенні масштабних навчань. На півночі, за сприяння Радянського Союзу, формувалися збройні сили, орієнтовані на наступальні дії. Натомість, на </w:t>
      </w:r>
      <w:r w:rsidRPr="006744A0">
        <w:rPr>
          <w:rFonts w:ascii="Times New Roman" w:hAnsi="Times New Roman"/>
          <w:sz w:val="28"/>
          <w:szCs w:val="28"/>
          <w:lang w:val="uk-UA"/>
        </w:rPr>
        <w:lastRenderedPageBreak/>
        <w:t>півдні, Сполучені Штати, усвідомлюючи стратегічну важливість Кореї як бастіону проти комуністичної експансії, надавали значну військову допомогу та здійснювали підг</w:t>
      </w:r>
      <w:r w:rsidR="00D8153B">
        <w:rPr>
          <w:rFonts w:ascii="Times New Roman" w:hAnsi="Times New Roman"/>
          <w:sz w:val="28"/>
          <w:szCs w:val="28"/>
          <w:lang w:val="uk-UA"/>
        </w:rPr>
        <w:t>отовку південнокорейської армії</w:t>
      </w:r>
      <w:r>
        <w:rPr>
          <w:rFonts w:ascii="Times New Roman" w:hAnsi="Times New Roman"/>
          <w:sz w:val="28"/>
          <w:szCs w:val="28"/>
          <w:lang w:val="uk-UA"/>
        </w:rPr>
        <w:t xml:space="preserve"> </w:t>
      </w:r>
      <w:r w:rsidRPr="00D8153B">
        <w:rPr>
          <w:rFonts w:ascii="Times New Roman" w:hAnsi="Times New Roman"/>
          <w:sz w:val="28"/>
          <w:szCs w:val="28"/>
          <w:lang w:val="uk-UA"/>
        </w:rPr>
        <w:t>[</w:t>
      </w:r>
      <w:r>
        <w:rPr>
          <w:rFonts w:ascii="Times New Roman" w:hAnsi="Times New Roman"/>
          <w:sz w:val="28"/>
          <w:szCs w:val="28"/>
          <w:lang w:val="uk-UA"/>
        </w:rPr>
        <w:t>3</w:t>
      </w:r>
      <w:r w:rsidRPr="00D8153B">
        <w:rPr>
          <w:rFonts w:ascii="Times New Roman" w:hAnsi="Times New Roman"/>
          <w:sz w:val="28"/>
          <w:szCs w:val="28"/>
          <w:lang w:val="uk-UA"/>
        </w:rPr>
        <w:t xml:space="preserve">, с. </w:t>
      </w:r>
      <w:r>
        <w:rPr>
          <w:rFonts w:ascii="Times New Roman" w:hAnsi="Times New Roman"/>
          <w:sz w:val="28"/>
          <w:szCs w:val="28"/>
          <w:lang w:val="uk-UA"/>
        </w:rPr>
        <w:t>14</w:t>
      </w:r>
      <w:r w:rsidRPr="00D8153B">
        <w:rPr>
          <w:rFonts w:ascii="Times New Roman" w:hAnsi="Times New Roman"/>
          <w:sz w:val="28"/>
          <w:szCs w:val="28"/>
          <w:lang w:val="uk-UA"/>
        </w:rPr>
        <w:t>]</w:t>
      </w:r>
      <w:r w:rsidR="00D8153B">
        <w:rPr>
          <w:rFonts w:ascii="Times New Roman" w:hAnsi="Times New Roman"/>
          <w:sz w:val="28"/>
          <w:szCs w:val="28"/>
          <w:lang w:val="uk-UA"/>
        </w:rPr>
        <w:t>.</w:t>
      </w:r>
    </w:p>
    <w:p w14:paraId="1FA44CD5" w14:textId="1F96BA49"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Паралельно з військовим нарощуванням, обидві сторони активно використовували пропаганду. Її метою було формування негативного образу противника та мобілізація населення. В результаті, корейці з півночі та півдня почали сприймати один одного не лише як політичних опонентів, а як непримиренних ворогів, що значно загострило конфлікт. Пропагандистські кампанії на обох боках майстерно експлуатували страх та ненависть, створюючи атмосферу</w:t>
      </w:r>
      <w:r w:rsidR="00D8153B">
        <w:rPr>
          <w:rFonts w:ascii="Times New Roman" w:hAnsi="Times New Roman"/>
          <w:sz w:val="28"/>
          <w:szCs w:val="28"/>
          <w:lang w:val="uk-UA"/>
        </w:rPr>
        <w:t xml:space="preserve"> глибокої недовіри та ворожості</w:t>
      </w:r>
      <w:r w:rsidR="004A7B57">
        <w:rPr>
          <w:rFonts w:ascii="Times New Roman" w:hAnsi="Times New Roman"/>
          <w:sz w:val="28"/>
          <w:szCs w:val="28"/>
          <w:lang w:val="uk-UA"/>
        </w:rPr>
        <w:t xml:space="preserve"> </w:t>
      </w:r>
      <w:r w:rsidR="004A7B57" w:rsidRPr="00733F39">
        <w:rPr>
          <w:rFonts w:ascii="Times New Roman" w:hAnsi="Times New Roman"/>
          <w:sz w:val="28"/>
          <w:szCs w:val="28"/>
          <w:lang w:val="uk-UA"/>
        </w:rPr>
        <w:t>[</w:t>
      </w:r>
      <w:r w:rsidR="004A7B57">
        <w:rPr>
          <w:rFonts w:ascii="Times New Roman" w:hAnsi="Times New Roman"/>
          <w:sz w:val="28"/>
          <w:szCs w:val="28"/>
          <w:lang w:val="uk-UA"/>
        </w:rPr>
        <w:t>65</w:t>
      </w:r>
      <w:r w:rsidR="004A7B57" w:rsidRPr="00733F39">
        <w:rPr>
          <w:rFonts w:ascii="Times New Roman" w:hAnsi="Times New Roman"/>
          <w:sz w:val="28"/>
          <w:szCs w:val="28"/>
          <w:lang w:val="uk-UA"/>
        </w:rPr>
        <w:t>]</w:t>
      </w:r>
      <w:r w:rsidR="00D8153B">
        <w:rPr>
          <w:rFonts w:ascii="Times New Roman" w:hAnsi="Times New Roman"/>
          <w:sz w:val="28"/>
          <w:szCs w:val="28"/>
          <w:lang w:val="uk-UA"/>
        </w:rPr>
        <w:t>.</w:t>
      </w:r>
    </w:p>
    <w:p w14:paraId="7D244D95" w14:textId="72D85C91"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Ключовим моментом, що призвів до ескалації, стало 25 червня 1950 року. Тоді північнокорейські війська, отримавши підтримку від Радянського Союзу та Китаю, перетнули 38-му паралель і розпочали масштабний наступ на південні території. Ця операція стала повною несподіванкою для південнокорейського командування та їхніх американських союзників, що дозволило північнокорейській армії швидко захопити значну частину Південної Кореї. У відповідь на цю агресію, Сполучені Штати, спираючись на резолюцію Ради Безпеки ООН, ініціювали формування міжнародної коаліції для захисту Південної Кореї. Це рішення було продиктоване не лише прагненням стримати поширення комунізму, але й бажанням продемонструвати силу та єдність Заходу в умовах загострення Холодної війни. У липні 1950 року до Кореї почали прибувати війська ООН, переважно американські, що ознаменува</w:t>
      </w:r>
      <w:r w:rsidR="00D8153B">
        <w:rPr>
          <w:rFonts w:ascii="Times New Roman" w:hAnsi="Times New Roman"/>
          <w:sz w:val="28"/>
          <w:szCs w:val="28"/>
          <w:lang w:val="uk-UA"/>
        </w:rPr>
        <w:t>ло початок активних бойових дій</w:t>
      </w:r>
      <w:r>
        <w:rPr>
          <w:rFonts w:ascii="Times New Roman" w:hAnsi="Times New Roman"/>
          <w:sz w:val="28"/>
          <w:szCs w:val="28"/>
          <w:lang w:val="uk-UA"/>
        </w:rPr>
        <w:t xml:space="preserve"> </w:t>
      </w:r>
      <w:r w:rsidRPr="00733F39">
        <w:rPr>
          <w:rFonts w:ascii="Times New Roman" w:hAnsi="Times New Roman"/>
          <w:sz w:val="28"/>
          <w:szCs w:val="28"/>
          <w:lang w:val="uk-UA"/>
        </w:rPr>
        <w:t>[</w:t>
      </w:r>
      <w:r>
        <w:rPr>
          <w:rFonts w:ascii="Times New Roman" w:hAnsi="Times New Roman"/>
          <w:sz w:val="28"/>
          <w:szCs w:val="28"/>
          <w:lang w:val="uk-UA"/>
        </w:rPr>
        <w:t>5</w:t>
      </w:r>
      <w:r w:rsidRPr="00733F39">
        <w:rPr>
          <w:rFonts w:ascii="Times New Roman" w:hAnsi="Times New Roman"/>
          <w:sz w:val="28"/>
          <w:szCs w:val="28"/>
          <w:lang w:val="uk-UA"/>
        </w:rPr>
        <w:t xml:space="preserve">, с. </w:t>
      </w:r>
      <w:r>
        <w:rPr>
          <w:rFonts w:ascii="Times New Roman" w:hAnsi="Times New Roman"/>
          <w:sz w:val="28"/>
          <w:szCs w:val="28"/>
          <w:lang w:val="uk-UA"/>
        </w:rPr>
        <w:t>12</w:t>
      </w:r>
      <w:r w:rsidRPr="00733F39">
        <w:rPr>
          <w:rFonts w:ascii="Times New Roman" w:hAnsi="Times New Roman"/>
          <w:sz w:val="28"/>
          <w:szCs w:val="28"/>
          <w:lang w:val="uk-UA"/>
        </w:rPr>
        <w:t>]</w:t>
      </w:r>
      <w:r w:rsidR="00D8153B">
        <w:rPr>
          <w:rFonts w:ascii="Times New Roman" w:hAnsi="Times New Roman"/>
          <w:sz w:val="28"/>
          <w:szCs w:val="28"/>
          <w:lang w:val="uk-UA"/>
        </w:rPr>
        <w:t>.</w:t>
      </w:r>
    </w:p>
    <w:p w14:paraId="37E2DA7D" w14:textId="1BD31E08"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Хід війни був надзвичайно драматичним. Початкові успіхи північнокорейської армії, яка швидко просувалася на південь, були зупинені у вересні 1950 року завдяки успішній десантній операції союзних військ в Інчхоні. Ця операція дозволила повернути під контроль більшу частину території Південної Кореї. Однак, незважаючи на це, війна швидко перетворилася на затяжний конфлікт. Вступ у війну китайських військ на </w:t>
      </w:r>
      <w:r w:rsidRPr="006744A0">
        <w:rPr>
          <w:rFonts w:ascii="Times New Roman" w:hAnsi="Times New Roman"/>
          <w:sz w:val="28"/>
          <w:szCs w:val="28"/>
          <w:lang w:val="uk-UA"/>
        </w:rPr>
        <w:lastRenderedPageBreak/>
        <w:t>боці Північної Кореї призвів до контрнаступу, що спричинив постійні переміщення лінії фронту туди й назад, супроводжувані величезними втратами з обох сторін. Важливим аспектом війни залишалося використання пропаганди, яка слугувала потужним інструментом для формування громадської думки та підтримки морального духу як на фронті, так і в тилу. Кожна сторона прагнула представити себе як захисника справедливості, тоді як противник зображув</w:t>
      </w:r>
      <w:r w:rsidR="00D8153B">
        <w:rPr>
          <w:rFonts w:ascii="Times New Roman" w:hAnsi="Times New Roman"/>
          <w:sz w:val="28"/>
          <w:szCs w:val="28"/>
          <w:lang w:val="uk-UA"/>
        </w:rPr>
        <w:t>ався як агресор і ворог людства</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3</w:t>
      </w:r>
      <w:r w:rsidRPr="006B09BF">
        <w:rPr>
          <w:rFonts w:ascii="Times New Roman" w:hAnsi="Times New Roman"/>
          <w:sz w:val="28"/>
          <w:szCs w:val="28"/>
          <w:lang w:val="ru-RU"/>
        </w:rPr>
        <w:t>7]</w:t>
      </w:r>
      <w:r w:rsidR="00D8153B">
        <w:rPr>
          <w:rFonts w:ascii="Times New Roman" w:hAnsi="Times New Roman"/>
          <w:sz w:val="28"/>
          <w:szCs w:val="28"/>
          <w:lang w:val="ru-RU"/>
        </w:rPr>
        <w:t>.</w:t>
      </w:r>
      <w:r w:rsidRPr="006744A0">
        <w:rPr>
          <w:rFonts w:ascii="Times New Roman" w:hAnsi="Times New Roman"/>
          <w:sz w:val="28"/>
          <w:szCs w:val="28"/>
          <w:lang w:val="uk-UA"/>
        </w:rPr>
        <w:br/>
      </w:r>
      <w:r>
        <w:rPr>
          <w:rFonts w:ascii="Times New Roman" w:hAnsi="Times New Roman"/>
          <w:sz w:val="28"/>
          <w:szCs w:val="28"/>
          <w:lang w:val="uk-UA"/>
        </w:rPr>
        <w:t xml:space="preserve">        </w:t>
      </w:r>
      <w:r w:rsidRPr="006744A0">
        <w:rPr>
          <w:rFonts w:ascii="Times New Roman" w:hAnsi="Times New Roman"/>
          <w:sz w:val="28"/>
          <w:szCs w:val="28"/>
          <w:lang w:val="uk-UA"/>
        </w:rPr>
        <w:t>У ході війни обидві сторони використовували різні методи пропаганди, включаючи друковані видання, радіопередачі та кінофільми, щоб донести до населення свої ідеї та цінності. На півночі акцент робився на героїзмі північнокорейських солдатів та їх боротьбі проти імперіалістів, тоді як на півдні пропаганда наголошувала на необхідності захисту свободи та демократії від комуністичної загрози. Образ ворога, створений обома сторонами, став ключовим елементом у мобілізації населення та виправданні воєнних дій. Це створило умови для подальшої ескалації конфлікту, який тривав до 1953 року, коли було підписано перемир'я, але офіційно війну так і не було завершено, залишивши Корейсь</w:t>
      </w:r>
      <w:r w:rsidR="00D8153B">
        <w:rPr>
          <w:rFonts w:ascii="Times New Roman" w:hAnsi="Times New Roman"/>
          <w:sz w:val="28"/>
          <w:szCs w:val="28"/>
          <w:lang w:val="uk-UA"/>
        </w:rPr>
        <w:t>кий півострів розділеним і досі</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18</w:t>
      </w:r>
      <w:r w:rsidRPr="006B09BF">
        <w:rPr>
          <w:rFonts w:ascii="Times New Roman" w:hAnsi="Times New Roman"/>
          <w:sz w:val="28"/>
          <w:szCs w:val="28"/>
          <w:lang w:val="ru-RU"/>
        </w:rPr>
        <w:t>]</w:t>
      </w:r>
      <w:r w:rsidR="00D8153B">
        <w:rPr>
          <w:rFonts w:ascii="Times New Roman" w:hAnsi="Times New Roman"/>
          <w:sz w:val="28"/>
          <w:szCs w:val="28"/>
          <w:lang w:val="ru-RU"/>
        </w:rPr>
        <w:t>.</w:t>
      </w:r>
    </w:p>
    <w:p w14:paraId="14E4CCA6" w14:textId="77777777"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Таким чином, Корейська війна стала результатом складного переплетення історичних, соціальних та політичних факторів, які сформували дві протилежні сторони. Образ ворога та союзника у пропаганді цього періоду не лише відображав ідеологічні протиріччя, а й сприяв подальшому поглибленню конфлікту, який залишив глибокі рани на корейському суспільстві та продовжує впливати на міжнародні відносини у регіоні.</w:t>
      </w:r>
    </w:p>
    <w:p w14:paraId="288BAA9D" w14:textId="77777777" w:rsidR="006B09BF" w:rsidRPr="006744A0" w:rsidRDefault="006B09BF" w:rsidP="00D8153B">
      <w:pPr>
        <w:spacing w:after="0" w:line="360" w:lineRule="auto"/>
        <w:ind w:firstLine="709"/>
        <w:jc w:val="both"/>
        <w:rPr>
          <w:rFonts w:ascii="Times New Roman" w:hAnsi="Times New Roman"/>
          <w:sz w:val="28"/>
          <w:szCs w:val="28"/>
          <w:lang w:val="uk-UA"/>
        </w:rPr>
      </w:pPr>
    </w:p>
    <w:p w14:paraId="111D0641" w14:textId="77777777" w:rsidR="006B09BF" w:rsidRPr="006744A0" w:rsidRDefault="006B09BF" w:rsidP="00D8153B">
      <w:pPr>
        <w:spacing w:after="0" w:line="360" w:lineRule="auto"/>
        <w:ind w:firstLine="709"/>
        <w:jc w:val="both"/>
        <w:rPr>
          <w:rFonts w:ascii="Times New Roman" w:hAnsi="Times New Roman"/>
          <w:sz w:val="28"/>
          <w:szCs w:val="28"/>
          <w:lang w:val="uk-UA"/>
        </w:rPr>
      </w:pPr>
    </w:p>
    <w:p w14:paraId="2185AE74" w14:textId="77777777" w:rsidR="006B09BF" w:rsidRPr="006744A0" w:rsidRDefault="006B09BF" w:rsidP="006B09BF">
      <w:pPr>
        <w:spacing w:line="360" w:lineRule="auto"/>
        <w:ind w:right="57" w:firstLine="709"/>
        <w:jc w:val="both"/>
        <w:rPr>
          <w:rFonts w:ascii="Times New Roman" w:hAnsi="Times New Roman"/>
          <w:sz w:val="28"/>
          <w:szCs w:val="28"/>
          <w:lang w:val="uk-UA"/>
        </w:rPr>
      </w:pPr>
    </w:p>
    <w:p w14:paraId="20824C85" w14:textId="77777777" w:rsidR="006B09BF" w:rsidRPr="006744A0" w:rsidRDefault="006B09BF" w:rsidP="006B09BF">
      <w:pPr>
        <w:spacing w:line="360" w:lineRule="auto"/>
        <w:ind w:right="57" w:firstLine="709"/>
        <w:jc w:val="both"/>
        <w:rPr>
          <w:rFonts w:ascii="Times New Roman" w:hAnsi="Times New Roman"/>
          <w:sz w:val="28"/>
          <w:szCs w:val="28"/>
          <w:lang w:val="uk-UA"/>
        </w:rPr>
      </w:pPr>
    </w:p>
    <w:p w14:paraId="4D7B44A6" w14:textId="77777777" w:rsidR="00D8153B" w:rsidRDefault="00D8153B" w:rsidP="00C0778B">
      <w:pPr>
        <w:spacing w:line="360" w:lineRule="auto"/>
        <w:ind w:right="57"/>
        <w:jc w:val="both"/>
        <w:rPr>
          <w:rFonts w:ascii="Times New Roman" w:hAnsi="Times New Roman"/>
          <w:b/>
          <w:bCs/>
          <w:sz w:val="28"/>
          <w:szCs w:val="28"/>
          <w:lang w:val="uk-UA"/>
        </w:rPr>
      </w:pPr>
    </w:p>
    <w:p w14:paraId="3363CB43" w14:textId="07B5D3B4" w:rsidR="00B06B0C" w:rsidRPr="00B06B0C" w:rsidRDefault="00B06B0C" w:rsidP="00B06B0C">
      <w:pPr>
        <w:pStyle w:val="1"/>
        <w:ind w:firstLine="709"/>
        <w:jc w:val="center"/>
        <w:rPr>
          <w:rFonts w:ascii="Times New Roman" w:hAnsi="Times New Roman" w:cs="Times New Roman"/>
          <w:b/>
          <w:bCs/>
          <w:color w:val="auto"/>
          <w:sz w:val="28"/>
          <w:szCs w:val="28"/>
          <w:lang w:val="uk-UA"/>
        </w:rPr>
      </w:pPr>
      <w:r w:rsidRPr="00B06B0C">
        <w:rPr>
          <w:rFonts w:ascii="Times New Roman" w:hAnsi="Times New Roman"/>
          <w:b/>
          <w:color w:val="auto"/>
          <w:sz w:val="28"/>
          <w:szCs w:val="28"/>
          <w:lang w:val="uk-UA"/>
        </w:rPr>
        <w:lastRenderedPageBreak/>
        <w:t>РОЗДІЛ ІІ. ІДЕОЛОГІЧНІ ОСНОВИ ПРОПАГАНДИ ЗАЛУЧЕНИХ СТОРІН</w:t>
      </w:r>
    </w:p>
    <w:p w14:paraId="7F2AB28D" w14:textId="6791B409" w:rsidR="006B09BF" w:rsidRPr="006744A0" w:rsidRDefault="006B09BF" w:rsidP="006B09BF">
      <w:pPr>
        <w:pStyle w:val="1"/>
        <w:ind w:firstLine="709"/>
        <w:rPr>
          <w:rFonts w:ascii="Times New Roman" w:hAnsi="Times New Roman" w:cs="Times New Roman"/>
          <w:b/>
          <w:bCs/>
          <w:color w:val="auto"/>
          <w:sz w:val="28"/>
          <w:szCs w:val="28"/>
          <w:lang w:val="uk-UA"/>
        </w:rPr>
      </w:pPr>
      <w:r w:rsidRPr="006744A0">
        <w:rPr>
          <w:rFonts w:ascii="Times New Roman" w:hAnsi="Times New Roman" w:cs="Times New Roman"/>
          <w:b/>
          <w:bCs/>
          <w:color w:val="auto"/>
          <w:sz w:val="28"/>
          <w:szCs w:val="28"/>
          <w:lang w:val="uk-UA"/>
        </w:rPr>
        <w:t>2.1</w:t>
      </w:r>
      <w:r w:rsidR="004F7EF2">
        <w:rPr>
          <w:rFonts w:ascii="Times New Roman" w:hAnsi="Times New Roman" w:cs="Times New Roman"/>
          <w:b/>
          <w:bCs/>
          <w:color w:val="auto"/>
          <w:sz w:val="28"/>
          <w:szCs w:val="28"/>
          <w:lang w:val="uk-UA"/>
        </w:rPr>
        <w:t>.</w:t>
      </w:r>
      <w:r w:rsidRPr="006744A0">
        <w:rPr>
          <w:rFonts w:ascii="Times New Roman" w:hAnsi="Times New Roman" w:cs="Times New Roman"/>
          <w:b/>
          <w:bCs/>
          <w:color w:val="auto"/>
          <w:sz w:val="28"/>
          <w:szCs w:val="28"/>
          <w:lang w:val="uk-UA"/>
        </w:rPr>
        <w:t xml:space="preserve"> І</w:t>
      </w:r>
      <w:r w:rsidR="002D4FC7" w:rsidRPr="006744A0">
        <w:rPr>
          <w:rFonts w:ascii="Times New Roman" w:hAnsi="Times New Roman" w:cs="Times New Roman"/>
          <w:b/>
          <w:bCs/>
          <w:color w:val="auto"/>
          <w:sz w:val="28"/>
          <w:szCs w:val="28"/>
          <w:lang w:val="uk-UA"/>
        </w:rPr>
        <w:t xml:space="preserve">деологічні основи пропаганди у </w:t>
      </w:r>
      <w:r w:rsidR="002D4FC7">
        <w:rPr>
          <w:rFonts w:ascii="Times New Roman" w:hAnsi="Times New Roman" w:cs="Times New Roman"/>
          <w:b/>
          <w:bCs/>
          <w:color w:val="auto"/>
          <w:sz w:val="28"/>
          <w:szCs w:val="28"/>
          <w:lang w:val="uk-UA"/>
        </w:rPr>
        <w:t>КНДР</w:t>
      </w:r>
      <w:r w:rsidR="002D4FC7" w:rsidRPr="006744A0">
        <w:rPr>
          <w:rFonts w:ascii="Times New Roman" w:hAnsi="Times New Roman" w:cs="Times New Roman"/>
          <w:b/>
          <w:bCs/>
          <w:color w:val="auto"/>
          <w:sz w:val="28"/>
          <w:szCs w:val="28"/>
          <w:lang w:val="uk-UA"/>
        </w:rPr>
        <w:t xml:space="preserve"> і </w:t>
      </w:r>
      <w:r w:rsidR="002D4FC7">
        <w:rPr>
          <w:rFonts w:ascii="Times New Roman" w:hAnsi="Times New Roman" w:cs="Times New Roman"/>
          <w:b/>
          <w:bCs/>
          <w:color w:val="auto"/>
          <w:sz w:val="28"/>
          <w:szCs w:val="28"/>
          <w:lang w:val="uk-UA"/>
        </w:rPr>
        <w:t>КНР</w:t>
      </w:r>
    </w:p>
    <w:p w14:paraId="2410BA7E" w14:textId="77777777" w:rsidR="006B09BF" w:rsidRPr="006744A0" w:rsidRDefault="006B09BF" w:rsidP="006B09BF">
      <w:pPr>
        <w:ind w:firstLine="709"/>
        <w:rPr>
          <w:rFonts w:ascii="Times New Roman" w:hAnsi="Times New Roman"/>
          <w:sz w:val="28"/>
          <w:szCs w:val="28"/>
          <w:lang w:val="uk-UA"/>
        </w:rPr>
      </w:pPr>
    </w:p>
    <w:p w14:paraId="30CF4393" w14:textId="45908CFF"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Корейська війна (1950-1953) стала однією з ключових подій холодної війни, що визначила не лише долю Корейського півострова, а й глобальну політичну кон'юнктуру. В умовах гострого протистояння між соціалістичним та капіталістичним таборами, пропаганда відіграла найважливішу роль у формуванні громадської думки, мобілізації ресурсів та легітимації дій держав. У цьому контексті образ ворога та союзника став центральним елементом пропагандистських стратегій як у Корейській Народній Демократичній Республіці (КНДР), так і у Китайській Народній Республіці (КНР). Обидві держави використали пропаганду для створення та підтримки певних стереотипів про своїх супротивників та союзників, що сприяло зміцненню внутрішньої згурт</w:t>
      </w:r>
      <w:r w:rsidR="00D8153B">
        <w:rPr>
          <w:rFonts w:ascii="Times New Roman" w:hAnsi="Times New Roman"/>
          <w:sz w:val="28"/>
          <w:szCs w:val="28"/>
          <w:lang w:val="uk-UA"/>
        </w:rPr>
        <w:t>ованості та зовнішньої політики</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54</w:t>
      </w:r>
      <w:r w:rsidRPr="00B64E13">
        <w:rPr>
          <w:rFonts w:ascii="Times New Roman" w:hAnsi="Times New Roman"/>
          <w:sz w:val="28"/>
          <w:szCs w:val="28"/>
          <w:lang w:val="uk-UA"/>
        </w:rPr>
        <w:t>]</w:t>
      </w:r>
      <w:r w:rsidR="00D8153B">
        <w:rPr>
          <w:rFonts w:ascii="Times New Roman" w:hAnsi="Times New Roman"/>
          <w:sz w:val="28"/>
          <w:szCs w:val="28"/>
          <w:lang w:val="uk-UA"/>
        </w:rPr>
        <w:t>.</w:t>
      </w:r>
    </w:p>
    <w:p w14:paraId="1A60230A" w14:textId="3D7631BD"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Ідеологічні засади пропаганди в КНДР та Китаї кореняться в марксистсько-ленінській традиції, яка акцентує увагу на класовій боротьбі, антиімперіалізмі та інтернаціоналізмі. У КНДР, під керівництвом Кім Ір Сена, пропаганда будувалася на ідеях чучхе, що підкреслювало самостійність та незалежність країни у боротьбі проти зовнішніх ворогів. У Китаї, під керівництвом Мао Цзедуна, акцент робився на необхідності об'єднання трудящих проти імперіалізму та колоніалізму. Ці ідеологічні основи формували як внутрішню політику, а й зовнішні відносини, створюючи грунт форму</w:t>
      </w:r>
      <w:r w:rsidR="00D8153B">
        <w:rPr>
          <w:rFonts w:ascii="Times New Roman" w:hAnsi="Times New Roman"/>
          <w:sz w:val="28"/>
          <w:szCs w:val="28"/>
          <w:lang w:val="uk-UA"/>
        </w:rPr>
        <w:t>вання образів ворога і союзника</w:t>
      </w:r>
      <w:r>
        <w:rPr>
          <w:rFonts w:ascii="Times New Roman" w:hAnsi="Times New Roman"/>
          <w:sz w:val="28"/>
          <w:szCs w:val="28"/>
          <w:lang w:val="uk-UA"/>
        </w:rPr>
        <w:t xml:space="preserve"> </w:t>
      </w:r>
      <w:r w:rsidR="004A7B57">
        <w:rPr>
          <w:rFonts w:ascii="Times New Roman" w:hAnsi="Times New Roman"/>
          <w:sz w:val="28"/>
          <w:szCs w:val="28"/>
          <w:lang w:val="uk-UA"/>
        </w:rPr>
        <w:t xml:space="preserve"> </w:t>
      </w:r>
      <w:r w:rsidR="004A7B57" w:rsidRPr="00733F39">
        <w:rPr>
          <w:rFonts w:ascii="Times New Roman" w:hAnsi="Times New Roman"/>
          <w:sz w:val="28"/>
          <w:szCs w:val="28"/>
          <w:lang w:val="uk-UA"/>
        </w:rPr>
        <w:t>[</w:t>
      </w:r>
      <w:r w:rsidR="004A7B57">
        <w:rPr>
          <w:rFonts w:ascii="Times New Roman" w:hAnsi="Times New Roman"/>
          <w:sz w:val="28"/>
          <w:szCs w:val="28"/>
          <w:lang w:val="uk-UA"/>
        </w:rPr>
        <w:t>8</w:t>
      </w:r>
      <w:r w:rsidR="004A7B57" w:rsidRPr="00733F39">
        <w:rPr>
          <w:rFonts w:ascii="Times New Roman" w:hAnsi="Times New Roman"/>
          <w:sz w:val="28"/>
          <w:szCs w:val="28"/>
          <w:lang w:val="uk-UA"/>
        </w:rPr>
        <w:t>]</w:t>
      </w:r>
      <w:r w:rsidR="00D8153B">
        <w:rPr>
          <w:rFonts w:ascii="Times New Roman" w:hAnsi="Times New Roman"/>
          <w:sz w:val="28"/>
          <w:szCs w:val="28"/>
          <w:lang w:val="uk-UA"/>
        </w:rPr>
        <w:t>.</w:t>
      </w:r>
    </w:p>
    <w:p w14:paraId="752CF8CB" w14:textId="56C3D9F8" w:rsidR="006B09BF" w:rsidRPr="00D8153B"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Під час Корейської війни, пропагандистські машини Північної Кореї та Китаю створювали складний і багатошаровий образ ворога. Американці та їхні союзники зображувалися як агресори, що прагнули знищити все, чого досягли соціалістичні країни, і поневолити народи Східної Азії. Ворог був не просто військовою силою, а й ідеологічним противником, який загрожував самим основам соціалістичного ладу. Через газети, плакати, фільми та радіо </w:t>
      </w:r>
      <w:r w:rsidRPr="006744A0">
        <w:rPr>
          <w:rFonts w:ascii="Times New Roman" w:hAnsi="Times New Roman"/>
          <w:sz w:val="28"/>
          <w:szCs w:val="28"/>
          <w:lang w:val="uk-UA"/>
        </w:rPr>
        <w:lastRenderedPageBreak/>
        <w:t>транслювався образ ворога, який був не тільки зовнішнім, але й внутрішнім – як зрадник народу, що відм</w:t>
      </w:r>
      <w:r w:rsidR="00D8153B">
        <w:rPr>
          <w:rFonts w:ascii="Times New Roman" w:hAnsi="Times New Roman"/>
          <w:sz w:val="28"/>
          <w:szCs w:val="28"/>
          <w:lang w:val="uk-UA"/>
        </w:rPr>
        <w:t>овився від революційних ідеалів</w:t>
      </w:r>
      <w:r>
        <w:rPr>
          <w:rFonts w:ascii="Times New Roman" w:hAnsi="Times New Roman"/>
          <w:sz w:val="28"/>
          <w:szCs w:val="28"/>
          <w:lang w:val="uk-UA"/>
        </w:rPr>
        <w:t xml:space="preserve"> </w:t>
      </w:r>
      <w:r w:rsidRPr="00D8153B">
        <w:rPr>
          <w:rFonts w:ascii="Times New Roman" w:hAnsi="Times New Roman"/>
          <w:sz w:val="28"/>
          <w:szCs w:val="28"/>
          <w:lang w:val="uk-UA"/>
        </w:rPr>
        <w:t>[</w:t>
      </w:r>
      <w:r>
        <w:rPr>
          <w:rFonts w:ascii="Times New Roman" w:hAnsi="Times New Roman"/>
          <w:sz w:val="28"/>
          <w:szCs w:val="28"/>
          <w:lang w:val="uk-UA"/>
        </w:rPr>
        <w:t>43</w:t>
      </w:r>
      <w:r w:rsidRPr="00D8153B">
        <w:rPr>
          <w:rFonts w:ascii="Times New Roman" w:hAnsi="Times New Roman"/>
          <w:sz w:val="28"/>
          <w:szCs w:val="28"/>
          <w:lang w:val="uk-UA"/>
        </w:rPr>
        <w:t>]</w:t>
      </w:r>
      <w:r w:rsidR="00D8153B">
        <w:rPr>
          <w:rFonts w:ascii="Times New Roman" w:hAnsi="Times New Roman"/>
          <w:sz w:val="28"/>
          <w:szCs w:val="28"/>
          <w:lang w:val="uk-UA"/>
        </w:rPr>
        <w:t>.</w:t>
      </w:r>
    </w:p>
    <w:p w14:paraId="4837608D" w14:textId="4BF82F9B" w:rsidR="00964F99" w:rsidRPr="00D8153B"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Водночас, пропаганда активно формувала образ союзника, що мав на меті зміцнити внутрішню єдність та міжнародну солідарність. Радянський Союз та інші соціалістичні країни поставали як надійні друзі, готові прийти на допомогу в будь-який момент. Особлива увага приділялася взаємодопомозі, братерству народів та спільній боротьбі проти імперіалістичних сил. Підкреслювалися давні історичні зв'язки та культурна близькість, що створювало відчуття непорушної єдності та спільної мети в боротьб</w:t>
      </w:r>
      <w:r w:rsidR="00D8153B">
        <w:rPr>
          <w:rFonts w:ascii="Times New Roman" w:hAnsi="Times New Roman"/>
          <w:sz w:val="28"/>
          <w:szCs w:val="28"/>
          <w:lang w:val="uk-UA"/>
        </w:rPr>
        <w:t>і за світле майбутнє соціалізму</w:t>
      </w:r>
      <w:r>
        <w:rPr>
          <w:rFonts w:ascii="Times New Roman" w:hAnsi="Times New Roman"/>
          <w:sz w:val="28"/>
          <w:szCs w:val="28"/>
          <w:lang w:val="uk-UA"/>
        </w:rPr>
        <w:t xml:space="preserve"> </w:t>
      </w:r>
      <w:r w:rsidRPr="00D8153B">
        <w:rPr>
          <w:rFonts w:ascii="Times New Roman" w:hAnsi="Times New Roman"/>
          <w:sz w:val="28"/>
          <w:szCs w:val="28"/>
          <w:lang w:val="uk-UA"/>
        </w:rPr>
        <w:t>[</w:t>
      </w:r>
      <w:r>
        <w:rPr>
          <w:rFonts w:ascii="Times New Roman" w:hAnsi="Times New Roman"/>
          <w:sz w:val="28"/>
          <w:szCs w:val="28"/>
          <w:lang w:val="uk-UA"/>
        </w:rPr>
        <w:t>16</w:t>
      </w:r>
      <w:r w:rsidRPr="00D8153B">
        <w:rPr>
          <w:rFonts w:ascii="Times New Roman" w:hAnsi="Times New Roman"/>
          <w:sz w:val="28"/>
          <w:szCs w:val="28"/>
          <w:lang w:val="uk-UA"/>
        </w:rPr>
        <w:t>]</w:t>
      </w:r>
      <w:r w:rsidR="00D8153B">
        <w:rPr>
          <w:rFonts w:ascii="Times New Roman" w:hAnsi="Times New Roman"/>
          <w:sz w:val="28"/>
          <w:szCs w:val="28"/>
          <w:lang w:val="uk-UA"/>
        </w:rPr>
        <w:t>.</w:t>
      </w:r>
    </w:p>
    <w:p w14:paraId="23BC1B95" w14:textId="127CFAE6" w:rsidR="006B09BF" w:rsidRPr="00D8153B"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Методи та засоби пропаганди, що використовуються в КНДР та Китаї, варіювалися від традиційних друкованих матеріалів до новітніх на той момент технологій, таких як радіо та кіно. Обидві держави активно використовували мистецтво та культуру для передачі своїх ідей, створюючи фільми, театральні постановки та художні твори, які служили інструментами ідеологічного впливу. Важливу роль у цьому процесі відігравали також масові заходи, такі як мітинги та паради, які сприяли створенню колективної свідомості та зміц</w:t>
      </w:r>
      <w:r w:rsidR="00D8153B">
        <w:rPr>
          <w:rFonts w:ascii="Times New Roman" w:hAnsi="Times New Roman"/>
          <w:sz w:val="28"/>
          <w:szCs w:val="28"/>
          <w:lang w:val="uk-UA"/>
        </w:rPr>
        <w:t>ненню національної ідентичності</w:t>
      </w:r>
      <w:r>
        <w:rPr>
          <w:rFonts w:ascii="Times New Roman" w:hAnsi="Times New Roman"/>
          <w:sz w:val="28"/>
          <w:szCs w:val="28"/>
          <w:lang w:val="uk-UA"/>
        </w:rPr>
        <w:t xml:space="preserve"> </w:t>
      </w:r>
      <w:r w:rsidRPr="00D8153B">
        <w:rPr>
          <w:rFonts w:ascii="Times New Roman" w:hAnsi="Times New Roman"/>
          <w:sz w:val="28"/>
          <w:szCs w:val="28"/>
          <w:lang w:val="uk-UA"/>
        </w:rPr>
        <w:t>[</w:t>
      </w:r>
      <w:r>
        <w:rPr>
          <w:rFonts w:ascii="Times New Roman" w:hAnsi="Times New Roman"/>
          <w:sz w:val="28"/>
          <w:szCs w:val="28"/>
          <w:lang w:val="uk-UA"/>
        </w:rPr>
        <w:t>57</w:t>
      </w:r>
      <w:r w:rsidRPr="00D8153B">
        <w:rPr>
          <w:rFonts w:ascii="Times New Roman" w:hAnsi="Times New Roman"/>
          <w:sz w:val="28"/>
          <w:szCs w:val="28"/>
          <w:lang w:val="uk-UA"/>
        </w:rPr>
        <w:t>]</w:t>
      </w:r>
      <w:r w:rsidR="00D8153B">
        <w:rPr>
          <w:rFonts w:ascii="Times New Roman" w:hAnsi="Times New Roman"/>
          <w:sz w:val="28"/>
          <w:szCs w:val="28"/>
          <w:lang w:val="uk-UA"/>
        </w:rPr>
        <w:t>.</w:t>
      </w:r>
    </w:p>
    <w:p w14:paraId="3D626BAA" w14:textId="42D3FD35"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Вплив пропаганди на громадську думку в КНДР та Китаї в період Корейської війни був значним. В умовах війни, коли держава контролювала всі аспекти життя, пропаганда стала найважливішим інструментом формування громадської думки та мобілізації населення. Вона сприяла як зміцненню патріотичних почуттів, а й формуванню почуття ненависті до ворога, що було необхідно підтримки морального духу нації. Пропаганда створювала образ героїчного солдата, який захищає батьківщину, і наголошувала на важливості колективних зусиль у боротьбі проти агресорів.</w:t>
      </w:r>
      <w:r>
        <w:rPr>
          <w:rFonts w:ascii="Times New Roman" w:hAnsi="Times New Roman"/>
          <w:sz w:val="28"/>
          <w:szCs w:val="28"/>
          <w:lang w:val="uk-UA"/>
        </w:rPr>
        <w:t xml:space="preserve"> </w:t>
      </w:r>
    </w:p>
    <w:p w14:paraId="03C91B00" w14:textId="64DB0ECF"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Під час Корейської війни (1950-1953) ідеологічні засади пропаганди в Корейській Народно-Демократичній Республіці (КНДР) та Китайській Народній Республіці (КНР) були багатогранним явищем, глибоко вкоріненим у політичних, історичних та культурних реаліях обох держав. Пропаганда в </w:t>
      </w:r>
      <w:r w:rsidRPr="006744A0">
        <w:rPr>
          <w:rFonts w:ascii="Times New Roman" w:hAnsi="Times New Roman"/>
          <w:sz w:val="28"/>
          <w:szCs w:val="28"/>
          <w:lang w:val="uk-UA"/>
        </w:rPr>
        <w:lastRenderedPageBreak/>
        <w:t xml:space="preserve">цей період виступала не лише як інструмент для мобілізації населення та формування громадської думки, але й як дзеркало, що відображало як глибокі ідеологічні відмінності, так і спільні риси обох країн. Обидві держави перебували під впливом марксистсько-ленінської теорії та вели боротьбу проти імперіалізму, </w:t>
      </w:r>
      <w:r>
        <w:rPr>
          <w:rFonts w:ascii="Times New Roman" w:hAnsi="Times New Roman"/>
          <w:sz w:val="28"/>
          <w:szCs w:val="28"/>
          <w:lang w:val="uk-UA"/>
        </w:rPr>
        <w:t>представлений</w:t>
      </w:r>
      <w:r w:rsidRPr="006744A0">
        <w:rPr>
          <w:rFonts w:ascii="Times New Roman" w:hAnsi="Times New Roman"/>
          <w:sz w:val="28"/>
          <w:szCs w:val="28"/>
          <w:lang w:val="uk-UA"/>
        </w:rPr>
        <w:t xml:space="preserve"> Сполученими Штатами та їхніми союзн</w:t>
      </w:r>
      <w:r w:rsidR="00D8153B">
        <w:rPr>
          <w:rFonts w:ascii="Times New Roman" w:hAnsi="Times New Roman"/>
          <w:sz w:val="28"/>
          <w:szCs w:val="28"/>
          <w:lang w:val="uk-UA"/>
        </w:rPr>
        <w:t>иками</w:t>
      </w:r>
      <w:r>
        <w:rPr>
          <w:rFonts w:ascii="Times New Roman" w:hAnsi="Times New Roman"/>
          <w:sz w:val="28"/>
          <w:szCs w:val="28"/>
          <w:lang w:val="uk-UA"/>
        </w:rPr>
        <w:t xml:space="preserve"> </w:t>
      </w:r>
      <w:r w:rsidRPr="00733F39">
        <w:rPr>
          <w:rFonts w:ascii="Times New Roman" w:hAnsi="Times New Roman"/>
          <w:sz w:val="28"/>
          <w:szCs w:val="28"/>
          <w:lang w:val="uk-UA"/>
        </w:rPr>
        <w:t>[</w:t>
      </w:r>
      <w:r>
        <w:rPr>
          <w:rFonts w:ascii="Times New Roman" w:hAnsi="Times New Roman"/>
          <w:sz w:val="28"/>
          <w:szCs w:val="28"/>
          <w:lang w:val="uk-UA"/>
        </w:rPr>
        <w:t>5</w:t>
      </w:r>
      <w:r w:rsidRPr="00733F39">
        <w:rPr>
          <w:rFonts w:ascii="Times New Roman" w:hAnsi="Times New Roman"/>
          <w:sz w:val="28"/>
          <w:szCs w:val="28"/>
          <w:lang w:val="uk-UA"/>
        </w:rPr>
        <w:t xml:space="preserve">, с. </w:t>
      </w:r>
      <w:r>
        <w:rPr>
          <w:rFonts w:ascii="Times New Roman" w:hAnsi="Times New Roman"/>
          <w:sz w:val="28"/>
          <w:szCs w:val="28"/>
          <w:lang w:val="uk-UA"/>
        </w:rPr>
        <w:t>45</w:t>
      </w:r>
      <w:r w:rsidRPr="00733F39">
        <w:rPr>
          <w:rFonts w:ascii="Times New Roman" w:hAnsi="Times New Roman"/>
          <w:sz w:val="28"/>
          <w:szCs w:val="28"/>
          <w:lang w:val="uk-UA"/>
        </w:rPr>
        <w:t>]</w:t>
      </w:r>
      <w:r w:rsidR="00D8153B">
        <w:rPr>
          <w:rFonts w:ascii="Times New Roman" w:hAnsi="Times New Roman"/>
          <w:sz w:val="28"/>
          <w:szCs w:val="28"/>
          <w:lang w:val="uk-UA"/>
        </w:rPr>
        <w:t>.</w:t>
      </w:r>
    </w:p>
    <w:p w14:paraId="551D88FE" w14:textId="1C9FDC1A" w:rsidR="006B09BF" w:rsidRPr="00D8153B"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У КНДР ідеологічні основи пропаганди значною мірою формувалися під впливом вчення Кім Ір Сена, який розвивав концепцію чучхе, наголошуючи на самодостатності та незалежності країни. Пропаганда в КНДР була спрямована на створення чіткого образу ворога, яким виступали США та їхні союзники, і водночас формування образу надійного союзника в особі соціалістичних країн, таких як Китай і Радянський Союз. В умовах війни, коли країна стикалася із загрозою зовнішньої агресії, пропаганда стала особливо важливим інструментом для зміцнення національної єдності та патріотизму. Кім Ір Сен майстерно використовував усі доступні засоби масової інформації – від газет і радіопередач до кіно та театру – для поширення своїх ідей </w:t>
      </w:r>
      <w:r w:rsidR="00D8153B">
        <w:rPr>
          <w:rFonts w:ascii="Times New Roman" w:hAnsi="Times New Roman"/>
          <w:sz w:val="28"/>
          <w:szCs w:val="28"/>
          <w:lang w:val="uk-UA"/>
        </w:rPr>
        <w:t>та формування громадської думки</w:t>
      </w:r>
      <w:r>
        <w:rPr>
          <w:rFonts w:ascii="Times New Roman" w:hAnsi="Times New Roman"/>
          <w:sz w:val="28"/>
          <w:szCs w:val="28"/>
          <w:lang w:val="uk-UA"/>
        </w:rPr>
        <w:t xml:space="preserve"> </w:t>
      </w:r>
      <w:r w:rsidRPr="00D8153B">
        <w:rPr>
          <w:rFonts w:ascii="Times New Roman" w:hAnsi="Times New Roman"/>
          <w:sz w:val="28"/>
          <w:szCs w:val="28"/>
          <w:lang w:val="uk-UA"/>
        </w:rPr>
        <w:t>[</w:t>
      </w:r>
      <w:r>
        <w:rPr>
          <w:rFonts w:ascii="Times New Roman" w:hAnsi="Times New Roman"/>
          <w:sz w:val="28"/>
          <w:szCs w:val="28"/>
          <w:lang w:val="uk-UA"/>
        </w:rPr>
        <w:t>24</w:t>
      </w:r>
      <w:r w:rsidRPr="00D8153B">
        <w:rPr>
          <w:rFonts w:ascii="Times New Roman" w:hAnsi="Times New Roman"/>
          <w:sz w:val="28"/>
          <w:szCs w:val="28"/>
          <w:lang w:val="uk-UA"/>
        </w:rPr>
        <w:t>]</w:t>
      </w:r>
      <w:r w:rsidR="00D8153B">
        <w:rPr>
          <w:rFonts w:ascii="Times New Roman" w:hAnsi="Times New Roman"/>
          <w:sz w:val="28"/>
          <w:szCs w:val="28"/>
          <w:lang w:val="uk-UA"/>
        </w:rPr>
        <w:t>.</w:t>
      </w:r>
    </w:p>
    <w:p w14:paraId="3DF95E73" w14:textId="77777777" w:rsidR="00D8153B"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Ключовим елементом ідеології чучхе було уявлення про те, що КНДР має самостійно вирішувати свої проблеми, спираючись на власні сили та ресурси. Це створювало підґрунтя для антагоністичного ставлення до Заходу, яке було значно посилено в умовах Корейської війни. Пропаганда зображувала США як агресора, який прагне підірвати незалежність та суверенітет КНДР, </w:t>
      </w:r>
      <w:r>
        <w:rPr>
          <w:rFonts w:ascii="Times New Roman" w:hAnsi="Times New Roman"/>
          <w:sz w:val="28"/>
          <w:szCs w:val="28"/>
          <w:lang w:val="uk-UA"/>
        </w:rPr>
        <w:t xml:space="preserve"> </w:t>
      </w:r>
      <w:r w:rsidRPr="006744A0">
        <w:rPr>
          <w:rFonts w:ascii="Times New Roman" w:hAnsi="Times New Roman"/>
          <w:sz w:val="28"/>
          <w:szCs w:val="28"/>
          <w:lang w:val="uk-UA"/>
        </w:rPr>
        <w:t>тоді як внутрішні вороги, такі як зрадники та шпигуни, також став</w:t>
      </w:r>
      <w:r w:rsidR="00D8153B">
        <w:rPr>
          <w:rFonts w:ascii="Times New Roman" w:hAnsi="Times New Roman"/>
          <w:sz w:val="28"/>
          <w:szCs w:val="28"/>
          <w:lang w:val="uk-UA"/>
        </w:rPr>
        <w:t>али об'єктами жорстокої критики</w:t>
      </w:r>
      <w:r w:rsidRPr="00165F62">
        <w:rPr>
          <w:rFonts w:ascii="Times New Roman" w:hAnsi="Times New Roman"/>
          <w:sz w:val="28"/>
          <w:szCs w:val="28"/>
          <w:lang w:val="uk-UA"/>
        </w:rPr>
        <w:t xml:space="preserve"> </w:t>
      </w:r>
      <w:r w:rsidRPr="00D8153B">
        <w:rPr>
          <w:rFonts w:ascii="Times New Roman" w:hAnsi="Times New Roman"/>
          <w:sz w:val="28"/>
          <w:szCs w:val="28"/>
          <w:lang w:val="uk-UA"/>
        </w:rPr>
        <w:t>[</w:t>
      </w:r>
      <w:r>
        <w:rPr>
          <w:rFonts w:ascii="Times New Roman" w:hAnsi="Times New Roman"/>
          <w:sz w:val="28"/>
          <w:szCs w:val="28"/>
          <w:lang w:val="uk-UA"/>
        </w:rPr>
        <w:t>47</w:t>
      </w:r>
      <w:r w:rsidRPr="00D8153B">
        <w:rPr>
          <w:rFonts w:ascii="Times New Roman" w:hAnsi="Times New Roman"/>
          <w:sz w:val="28"/>
          <w:szCs w:val="28"/>
          <w:lang w:val="uk-UA"/>
        </w:rPr>
        <w:t>]</w:t>
      </w:r>
      <w:r w:rsidR="00D8153B">
        <w:rPr>
          <w:rFonts w:ascii="Times New Roman" w:hAnsi="Times New Roman"/>
          <w:sz w:val="28"/>
          <w:szCs w:val="28"/>
          <w:lang w:val="uk-UA"/>
        </w:rPr>
        <w:t>.</w:t>
      </w:r>
    </w:p>
    <w:p w14:paraId="691D68BD" w14:textId="22A92657" w:rsidR="006B09BF" w:rsidRPr="00D8153B"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 Це створювало атмосферу страху та недовіри, що, у свою чергу, сприяло консолідації влади та придушенню будь-яких форм опору. Важливим аспектом пропаганди було також використання історичних фактів та міфів, пов'язаних із боротьбою корейського народу проти японської окупації та наступної громадянської війни, що дозволяло створити потужний наратив про героїзм та жертви, пов'яз</w:t>
      </w:r>
      <w:r w:rsidR="00D8153B">
        <w:rPr>
          <w:rFonts w:ascii="Times New Roman" w:hAnsi="Times New Roman"/>
          <w:sz w:val="28"/>
          <w:szCs w:val="28"/>
          <w:lang w:val="uk-UA"/>
        </w:rPr>
        <w:t>ані з боротьбою за незалежність</w:t>
      </w:r>
      <w:r>
        <w:rPr>
          <w:rFonts w:ascii="Times New Roman" w:hAnsi="Times New Roman"/>
          <w:sz w:val="28"/>
          <w:szCs w:val="28"/>
          <w:lang w:val="uk-UA"/>
        </w:rPr>
        <w:t xml:space="preserve"> </w:t>
      </w:r>
      <w:r w:rsidRPr="00D8153B">
        <w:rPr>
          <w:rFonts w:ascii="Times New Roman" w:hAnsi="Times New Roman"/>
          <w:sz w:val="28"/>
          <w:szCs w:val="28"/>
          <w:lang w:val="uk-UA"/>
        </w:rPr>
        <w:t>[</w:t>
      </w:r>
      <w:r>
        <w:rPr>
          <w:rFonts w:ascii="Times New Roman" w:hAnsi="Times New Roman"/>
          <w:sz w:val="28"/>
          <w:szCs w:val="28"/>
          <w:lang w:val="uk-UA"/>
        </w:rPr>
        <w:t>8</w:t>
      </w:r>
      <w:r w:rsidRPr="00D8153B">
        <w:rPr>
          <w:rFonts w:ascii="Times New Roman" w:hAnsi="Times New Roman"/>
          <w:sz w:val="28"/>
          <w:szCs w:val="28"/>
          <w:lang w:val="uk-UA"/>
        </w:rPr>
        <w:t>]</w:t>
      </w:r>
      <w:r w:rsidR="00D8153B">
        <w:rPr>
          <w:rFonts w:ascii="Times New Roman" w:hAnsi="Times New Roman"/>
          <w:sz w:val="28"/>
          <w:szCs w:val="28"/>
          <w:lang w:val="uk-UA"/>
        </w:rPr>
        <w:t>.</w:t>
      </w:r>
    </w:p>
    <w:p w14:paraId="28480D27" w14:textId="4BB091CC"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lastRenderedPageBreak/>
        <w:t>Китай також використовував потужний механізм пропаганди, щоб підтримати свою інтервенцію в Корейській війні. Ідеологічні основи китайської пропаганди багато в чому сформувалися під впливом Мао Цзедуна та її концепції народної війни. Пропаганда в Китаї акцентувала увагу на класовій боротьбі, антиімперіалізмі та інтернаціоналізмі, що дозволило створити образ ворога в особі США та їхніх союзників, які сприймалися як загроза не лише Кореї, а й усього соціалістичного табору. Важливим елементом китайської пропаганди було використання гасел та символів, які мали надихати народ на боротьбу за соціалізм та протис</w:t>
      </w:r>
      <w:r w:rsidR="00D8153B">
        <w:rPr>
          <w:rFonts w:ascii="Times New Roman" w:hAnsi="Times New Roman"/>
          <w:sz w:val="28"/>
          <w:szCs w:val="28"/>
          <w:lang w:val="uk-UA"/>
        </w:rPr>
        <w:t>тояння імперіалістичної агресії</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32</w:t>
      </w:r>
      <w:r w:rsidRPr="006B09BF">
        <w:rPr>
          <w:rFonts w:ascii="Times New Roman" w:hAnsi="Times New Roman"/>
          <w:sz w:val="28"/>
          <w:szCs w:val="28"/>
          <w:lang w:val="ru-RU"/>
        </w:rPr>
        <w:t>]</w:t>
      </w:r>
      <w:r w:rsidR="00D8153B">
        <w:rPr>
          <w:rFonts w:ascii="Times New Roman" w:hAnsi="Times New Roman"/>
          <w:sz w:val="28"/>
          <w:szCs w:val="28"/>
          <w:lang w:val="ru-RU"/>
        </w:rPr>
        <w:t>.</w:t>
      </w:r>
    </w:p>
    <w:p w14:paraId="6F2D599F" w14:textId="32F807FA"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Китайська пропаганда активно використовувала мистецькі засоби </w:t>
      </w:r>
      <w:r w:rsidR="00344309">
        <w:rPr>
          <w:rFonts w:ascii="Times New Roman" w:hAnsi="Times New Roman"/>
          <w:sz w:val="28"/>
          <w:szCs w:val="28"/>
          <w:lang w:val="uk-UA"/>
        </w:rPr>
        <w:t>–</w:t>
      </w:r>
      <w:r w:rsidRPr="006744A0">
        <w:rPr>
          <w:rFonts w:ascii="Times New Roman" w:hAnsi="Times New Roman"/>
          <w:sz w:val="28"/>
          <w:szCs w:val="28"/>
          <w:lang w:val="uk-UA"/>
        </w:rPr>
        <w:t xml:space="preserve"> плакати, фільми, літературу </w:t>
      </w:r>
      <w:r w:rsidR="00344309">
        <w:rPr>
          <w:rFonts w:ascii="Times New Roman" w:hAnsi="Times New Roman"/>
          <w:sz w:val="28"/>
          <w:szCs w:val="28"/>
          <w:lang w:val="uk-UA"/>
        </w:rPr>
        <w:t>–</w:t>
      </w:r>
      <w:r w:rsidRPr="006744A0">
        <w:rPr>
          <w:rFonts w:ascii="Times New Roman" w:hAnsi="Times New Roman"/>
          <w:sz w:val="28"/>
          <w:szCs w:val="28"/>
          <w:lang w:val="uk-UA"/>
        </w:rPr>
        <w:t xml:space="preserve"> для формування образу ворога та створення героїчного образу китайського солдата. Важливу роль також відігравало створення міфів про велику китайську націю, яка, як вважалося, мала взяти на себе відповідальність за захист соціалістичних ідеалів на міжнародній арені. Це створювало як патріотичний настрій, а й відчуття єдності серед китайського народу, що</w:t>
      </w:r>
      <w:r w:rsidR="00D8153B">
        <w:rPr>
          <w:rFonts w:ascii="Times New Roman" w:hAnsi="Times New Roman"/>
          <w:sz w:val="28"/>
          <w:szCs w:val="28"/>
          <w:lang w:val="uk-UA"/>
        </w:rPr>
        <w:t xml:space="preserve"> особливо важливо за умов війни</w:t>
      </w:r>
      <w:r w:rsidRPr="006B09BF">
        <w:rPr>
          <w:rFonts w:ascii="Times New Roman" w:hAnsi="Times New Roman"/>
          <w:sz w:val="28"/>
          <w:szCs w:val="28"/>
          <w:lang w:val="ru-RU"/>
        </w:rPr>
        <w:t xml:space="preserve"> [</w:t>
      </w:r>
      <w:r>
        <w:rPr>
          <w:rFonts w:ascii="Times New Roman" w:hAnsi="Times New Roman"/>
          <w:sz w:val="28"/>
          <w:szCs w:val="28"/>
          <w:lang w:val="uk-UA"/>
        </w:rPr>
        <w:t>33</w:t>
      </w:r>
      <w:r w:rsidRPr="006B09BF">
        <w:rPr>
          <w:rFonts w:ascii="Times New Roman" w:hAnsi="Times New Roman"/>
          <w:sz w:val="28"/>
          <w:szCs w:val="28"/>
          <w:lang w:val="ru-RU"/>
        </w:rPr>
        <w:t>]</w:t>
      </w:r>
      <w:r w:rsidR="00D8153B">
        <w:rPr>
          <w:rFonts w:ascii="Times New Roman" w:hAnsi="Times New Roman"/>
          <w:sz w:val="28"/>
          <w:szCs w:val="28"/>
          <w:lang w:val="ru-RU"/>
        </w:rPr>
        <w:t>.</w:t>
      </w:r>
    </w:p>
    <w:p w14:paraId="39D41B67" w14:textId="6B49EF05"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Незважаючи на відмінності у підходах до пропаганди, КНДР та КНР значною мірою поділяли загальні ідеологічні принципи, пов'язані з марксизмом-ленінізмом та антиімперіалізмом. Обидва режими використали пропаганду для зміцнення своєї влади та легітимації дій на міжнародній арені. Образ ворога, створюваний обох країнах, був як інструментом мобілізації, а й способом формування ідентичності, як внутрішньої, і зовнішньої. В умовах Корейської війни пропаганда стала важливим елементом у стратегічному протистоянні із Заходом, що сприяло консолідації обох країн навколо спільної мети – захисту соціалістичних ідеа</w:t>
      </w:r>
      <w:r w:rsidR="00D8153B">
        <w:rPr>
          <w:rFonts w:ascii="Times New Roman" w:hAnsi="Times New Roman"/>
          <w:sz w:val="28"/>
          <w:szCs w:val="28"/>
          <w:lang w:val="uk-UA"/>
        </w:rPr>
        <w:t>лів та боротьби з імперіалізмом</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11</w:t>
      </w:r>
      <w:r w:rsidRPr="00B64E13">
        <w:rPr>
          <w:rFonts w:ascii="Times New Roman" w:hAnsi="Times New Roman"/>
          <w:sz w:val="28"/>
          <w:szCs w:val="28"/>
          <w:lang w:val="uk-UA"/>
        </w:rPr>
        <w:t>]</w:t>
      </w:r>
      <w:r w:rsidR="00D8153B">
        <w:rPr>
          <w:rFonts w:ascii="Times New Roman" w:hAnsi="Times New Roman"/>
          <w:sz w:val="28"/>
          <w:szCs w:val="28"/>
          <w:lang w:val="uk-UA"/>
        </w:rPr>
        <w:t>.</w:t>
      </w:r>
    </w:p>
    <w:p w14:paraId="192C14F6" w14:textId="06F9179E"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Пропаганда, що використовувалася Північною Кореєю та Китаєм у період Корейської війни, являла собою багатогранний процес, який не лише відображав внутрішньополітичну ситуацію, але й мав значний вплив на </w:t>
      </w:r>
      <w:r w:rsidRPr="006744A0">
        <w:rPr>
          <w:rFonts w:ascii="Times New Roman" w:hAnsi="Times New Roman"/>
          <w:sz w:val="28"/>
          <w:szCs w:val="28"/>
          <w:lang w:val="uk-UA"/>
        </w:rPr>
        <w:lastRenderedPageBreak/>
        <w:t xml:space="preserve">міжнародну арену. Вона стала невід'ємною складовою військової стратегії обох держав, виконуючи подвійну функцію: формування громадської думки та легітимації їхніх дій на міжнародному рівні. Створені в цей час образи ворогів та союзників мали довготривалий ефект, впливаючи на політичний розвиток обох країн та їхню зовнішню й внутрішню </w:t>
      </w:r>
      <w:r w:rsidR="00D8153B">
        <w:rPr>
          <w:rFonts w:ascii="Times New Roman" w:hAnsi="Times New Roman"/>
          <w:sz w:val="28"/>
          <w:szCs w:val="28"/>
          <w:lang w:val="uk-UA"/>
        </w:rPr>
        <w:t>політику в наступні десятиліття</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19</w:t>
      </w:r>
      <w:r w:rsidRPr="00B64E13">
        <w:rPr>
          <w:rFonts w:ascii="Times New Roman" w:hAnsi="Times New Roman"/>
          <w:sz w:val="28"/>
          <w:szCs w:val="28"/>
          <w:lang w:val="uk-UA"/>
        </w:rPr>
        <w:t>]</w:t>
      </w:r>
      <w:r w:rsidR="00D8153B">
        <w:rPr>
          <w:rFonts w:ascii="Times New Roman" w:hAnsi="Times New Roman"/>
          <w:sz w:val="28"/>
          <w:szCs w:val="28"/>
          <w:lang w:val="uk-UA"/>
        </w:rPr>
        <w:t>.</w:t>
      </w:r>
    </w:p>
    <w:p w14:paraId="4B2CF357" w14:textId="590C3042"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Вивчення пропагандистських інструментів, застосованих КНДР та Китаєм під час Корейської війни, дозволяє не тільки глибше зрозуміти внутрішні та зовнішні політичні механізми цих країн, але й оцінити їхній вплив на хід та результат конфлікту. Пропаганда в цей період виступала як потужний засіб мобілізації населення, формування суспільної думки та зміцнення державної влади. В умовах війни, коли інформація була одним із найцінніших ресурсів, ефективне її використання дозволяло урядам підтримувати моральний дух населення та армії, а також створювати образ ворога, що сприяло консолідації суспільства на</w:t>
      </w:r>
      <w:r w:rsidR="00D8153B">
        <w:rPr>
          <w:rFonts w:ascii="Times New Roman" w:hAnsi="Times New Roman"/>
          <w:sz w:val="28"/>
          <w:szCs w:val="28"/>
          <w:lang w:val="uk-UA"/>
        </w:rPr>
        <w:t>вколо правлячої верхівки</w:t>
      </w:r>
      <w:r w:rsidR="004A7B57">
        <w:rPr>
          <w:rFonts w:ascii="Times New Roman" w:hAnsi="Times New Roman"/>
          <w:sz w:val="28"/>
          <w:szCs w:val="28"/>
          <w:lang w:val="uk-UA"/>
        </w:rPr>
        <w:t xml:space="preserve"> </w:t>
      </w:r>
      <w:r w:rsidR="004A7B57" w:rsidRPr="00733F39">
        <w:rPr>
          <w:rFonts w:ascii="Times New Roman" w:hAnsi="Times New Roman"/>
          <w:sz w:val="28"/>
          <w:szCs w:val="28"/>
          <w:lang w:val="uk-UA"/>
        </w:rPr>
        <w:t>[</w:t>
      </w:r>
      <w:r w:rsidR="004A7B57">
        <w:rPr>
          <w:rFonts w:ascii="Times New Roman" w:hAnsi="Times New Roman"/>
          <w:sz w:val="28"/>
          <w:szCs w:val="28"/>
          <w:lang w:val="uk-UA"/>
        </w:rPr>
        <w:t>66</w:t>
      </w:r>
      <w:r w:rsidR="004A7B57" w:rsidRPr="00733F39">
        <w:rPr>
          <w:rFonts w:ascii="Times New Roman" w:hAnsi="Times New Roman"/>
          <w:sz w:val="28"/>
          <w:szCs w:val="28"/>
          <w:lang w:val="uk-UA"/>
        </w:rPr>
        <w:t>]</w:t>
      </w:r>
      <w:r w:rsidR="00D8153B">
        <w:rPr>
          <w:rFonts w:ascii="Times New Roman" w:hAnsi="Times New Roman"/>
          <w:sz w:val="28"/>
          <w:szCs w:val="28"/>
          <w:lang w:val="uk-UA"/>
        </w:rPr>
        <w:t>.</w:t>
      </w:r>
    </w:p>
    <w:p w14:paraId="16801F82" w14:textId="13F6FC21" w:rsidR="006B09BF" w:rsidRPr="00D8153B"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КНДР, під проводом Кім Ір Сена, активно застосовувала пропагандистські механізми для конструювання образу ідеального соціалістичного суспільства, де народ об'єднаний з лідером у непримиренній боротьбі проти імперіалістичної агресії. Арсенал пропаганди КНДР у воєнний час був надзвичайно широким: від друкованих видань та радіомовлення до кінематографу та візуальних агітаційних матеріалів. Ці засоби не лише інформували громадян про події на фронті, але й активно формували негативне сприйняття "ворога", який нібито становив екзистенційну загрозу для нації. Особливу роль у пропагандистській кампанії КНДР відігравали наративи про героїзм, самовідданість та жертовність, що покликані були плекати патріотичні почуття та готовність населення до будь-яких жертв </w:t>
      </w:r>
      <w:r w:rsidR="00D8153B">
        <w:rPr>
          <w:rFonts w:ascii="Times New Roman" w:hAnsi="Times New Roman"/>
          <w:sz w:val="28"/>
          <w:szCs w:val="28"/>
          <w:lang w:val="uk-UA"/>
        </w:rPr>
        <w:t>заради досягнення спільної мети</w:t>
      </w:r>
      <w:r w:rsidRPr="00733F39">
        <w:rPr>
          <w:rFonts w:ascii="Times New Roman" w:hAnsi="Times New Roman"/>
          <w:sz w:val="28"/>
          <w:szCs w:val="28"/>
          <w:lang w:val="uk-UA"/>
        </w:rPr>
        <w:t xml:space="preserve"> </w:t>
      </w:r>
      <w:r w:rsidRPr="00D8153B">
        <w:rPr>
          <w:rFonts w:ascii="Times New Roman" w:hAnsi="Times New Roman"/>
          <w:sz w:val="28"/>
          <w:szCs w:val="28"/>
          <w:lang w:val="uk-UA"/>
        </w:rPr>
        <w:t>[</w:t>
      </w:r>
      <w:r>
        <w:rPr>
          <w:rFonts w:ascii="Times New Roman" w:hAnsi="Times New Roman"/>
          <w:sz w:val="28"/>
          <w:szCs w:val="28"/>
          <w:lang w:val="uk-UA"/>
        </w:rPr>
        <w:t>3</w:t>
      </w:r>
      <w:r w:rsidRPr="00D8153B">
        <w:rPr>
          <w:rFonts w:ascii="Times New Roman" w:hAnsi="Times New Roman"/>
          <w:sz w:val="28"/>
          <w:szCs w:val="28"/>
          <w:lang w:val="uk-UA"/>
        </w:rPr>
        <w:t>]</w:t>
      </w:r>
      <w:r w:rsidR="00D8153B">
        <w:rPr>
          <w:rFonts w:ascii="Times New Roman" w:hAnsi="Times New Roman"/>
          <w:sz w:val="28"/>
          <w:szCs w:val="28"/>
          <w:lang w:val="uk-UA"/>
        </w:rPr>
        <w:t>.</w:t>
      </w:r>
    </w:p>
    <w:p w14:paraId="4C457BF8" w14:textId="633EF605"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З іншого боку, Китай, який вступив у війну на боці КНДР у 1950 році, також активно використав пропаганду для мобілізації своїх громадян та формування громадської думки. Під керівництвом Мао Цзедуна китайське </w:t>
      </w:r>
      <w:r w:rsidRPr="006744A0">
        <w:rPr>
          <w:rFonts w:ascii="Times New Roman" w:hAnsi="Times New Roman"/>
          <w:sz w:val="28"/>
          <w:szCs w:val="28"/>
          <w:lang w:val="uk-UA"/>
        </w:rPr>
        <w:lastRenderedPageBreak/>
        <w:t>керівництво прагнуло представити участь країни у війні як священну боротьбу за захист соціалізму та протидію імперіалістичним силам. Пропаганда в Китаї під час Корейської війни включала не лише традиційні засоби, такі як газети та радіопередачі, а й масові заходи, мітинги та агітаційні кампанії, які сприяли створенню атмосфери єднос</w:t>
      </w:r>
      <w:r w:rsidR="00D8153B">
        <w:rPr>
          <w:rFonts w:ascii="Times New Roman" w:hAnsi="Times New Roman"/>
          <w:sz w:val="28"/>
          <w:szCs w:val="28"/>
          <w:lang w:val="uk-UA"/>
        </w:rPr>
        <w:t>ті та рішучості серед населення</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13</w:t>
      </w:r>
      <w:r w:rsidRPr="00B64E13">
        <w:rPr>
          <w:rFonts w:ascii="Times New Roman" w:hAnsi="Times New Roman"/>
          <w:sz w:val="28"/>
          <w:szCs w:val="28"/>
          <w:lang w:val="uk-UA"/>
        </w:rPr>
        <w:t>]</w:t>
      </w:r>
      <w:r w:rsidR="00D8153B">
        <w:rPr>
          <w:rFonts w:ascii="Times New Roman" w:hAnsi="Times New Roman"/>
          <w:sz w:val="28"/>
          <w:szCs w:val="28"/>
          <w:lang w:val="uk-UA"/>
        </w:rPr>
        <w:t>.</w:t>
      </w:r>
    </w:p>
    <w:p w14:paraId="20B1A659" w14:textId="3F2636F8"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Порівняльний аналіз засобів пропаганди, що використовуються в КНДР та Китаї, дозволяє виявити як загальні риси, так і відмінності у підходах до формування ідеологічного наративу. Обидві держави використали пропаганду для зміцнення влади та формування громадської думки, проте залежно від історичного та культурного контексту вони застосовували різні тактики та стратегії. У той час як КНДР акцентувала увагу на особистості лідера та його ролі у боротьбі за незалежність, Китай наголошував на колективних зусиллях народу та єдності у </w:t>
      </w:r>
      <w:r w:rsidR="00D8153B">
        <w:rPr>
          <w:rFonts w:ascii="Times New Roman" w:hAnsi="Times New Roman"/>
          <w:sz w:val="28"/>
          <w:szCs w:val="28"/>
          <w:lang w:val="uk-UA"/>
        </w:rPr>
        <w:t>боротьбі проти спільного ворога</w:t>
      </w:r>
      <w:r w:rsidRPr="006B09BF">
        <w:rPr>
          <w:rFonts w:ascii="Times New Roman" w:hAnsi="Times New Roman"/>
          <w:sz w:val="28"/>
          <w:szCs w:val="28"/>
          <w:lang w:val="ru-RU"/>
        </w:rPr>
        <w:t xml:space="preserve"> [</w:t>
      </w:r>
      <w:r>
        <w:rPr>
          <w:rFonts w:ascii="Times New Roman" w:hAnsi="Times New Roman"/>
          <w:sz w:val="28"/>
          <w:szCs w:val="28"/>
          <w:lang w:val="uk-UA"/>
        </w:rPr>
        <w:t>16</w:t>
      </w:r>
      <w:r w:rsidRPr="006B09BF">
        <w:rPr>
          <w:rFonts w:ascii="Times New Roman" w:hAnsi="Times New Roman"/>
          <w:sz w:val="28"/>
          <w:szCs w:val="28"/>
          <w:lang w:val="ru-RU"/>
        </w:rPr>
        <w:t>]</w:t>
      </w:r>
      <w:r w:rsidR="00D8153B">
        <w:rPr>
          <w:rFonts w:ascii="Times New Roman" w:hAnsi="Times New Roman"/>
          <w:sz w:val="28"/>
          <w:szCs w:val="28"/>
          <w:lang w:val="ru-RU"/>
        </w:rPr>
        <w:t>.</w:t>
      </w:r>
    </w:p>
    <w:p w14:paraId="5A476239" w14:textId="10BEDB0A" w:rsidR="006B09BF" w:rsidRPr="006744A0" w:rsidRDefault="006B09BF" w:rsidP="00D8153B">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Пропаганда відіграла ключову роль формуванні морального духу як північнокорейських, і китайських військ, і навіть у підтримці громадської підтримки війни. В умовах жорстокої боротьби та значних втрат пропаганда допомогла зберегти віру у перемогу та виправдати жертви, які приносили со</w:t>
      </w:r>
      <w:r w:rsidR="00D8153B">
        <w:rPr>
          <w:rFonts w:ascii="Times New Roman" w:hAnsi="Times New Roman"/>
          <w:sz w:val="28"/>
          <w:szCs w:val="28"/>
          <w:lang w:val="uk-UA"/>
        </w:rPr>
        <w:t>лдати та громадянське населення</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21</w:t>
      </w:r>
      <w:r w:rsidRPr="006B09BF">
        <w:rPr>
          <w:rFonts w:ascii="Times New Roman" w:hAnsi="Times New Roman"/>
          <w:sz w:val="28"/>
          <w:szCs w:val="28"/>
          <w:lang w:val="ru-RU"/>
        </w:rPr>
        <w:t>]</w:t>
      </w:r>
      <w:r w:rsidR="00D8153B">
        <w:rPr>
          <w:rFonts w:ascii="Times New Roman" w:hAnsi="Times New Roman"/>
          <w:sz w:val="28"/>
          <w:szCs w:val="28"/>
          <w:lang w:val="ru-RU"/>
        </w:rPr>
        <w:t>.</w:t>
      </w:r>
    </w:p>
    <w:p w14:paraId="5258D034" w14:textId="77777777" w:rsidR="006B09BF" w:rsidRPr="006744A0" w:rsidRDefault="006B09BF" w:rsidP="00D8153B">
      <w:pPr>
        <w:spacing w:line="360" w:lineRule="auto"/>
        <w:ind w:right="57"/>
        <w:jc w:val="both"/>
        <w:rPr>
          <w:rFonts w:ascii="Times New Roman" w:hAnsi="Times New Roman"/>
          <w:sz w:val="28"/>
          <w:szCs w:val="28"/>
          <w:lang w:val="uk-UA"/>
        </w:rPr>
      </w:pPr>
    </w:p>
    <w:p w14:paraId="6B9C37FB" w14:textId="5BB4ADE3" w:rsidR="006B09BF" w:rsidRPr="0041435F" w:rsidRDefault="002D4FC7" w:rsidP="0041435F">
      <w:pPr>
        <w:spacing w:line="360" w:lineRule="auto"/>
        <w:ind w:right="57" w:firstLine="709"/>
        <w:jc w:val="both"/>
        <w:rPr>
          <w:rFonts w:ascii="Times New Roman" w:hAnsi="Times New Roman"/>
          <w:b/>
          <w:bCs/>
          <w:sz w:val="28"/>
          <w:szCs w:val="28"/>
          <w:lang w:val="uk-UA"/>
        </w:rPr>
      </w:pPr>
      <w:r w:rsidRPr="006744A0">
        <w:rPr>
          <w:rFonts w:ascii="Times New Roman" w:hAnsi="Times New Roman"/>
          <w:b/>
          <w:bCs/>
          <w:sz w:val="28"/>
          <w:szCs w:val="28"/>
          <w:lang w:val="uk-UA"/>
        </w:rPr>
        <w:t>2.2</w:t>
      </w:r>
      <w:r w:rsidR="004F7EF2">
        <w:rPr>
          <w:rFonts w:ascii="Times New Roman" w:hAnsi="Times New Roman"/>
          <w:b/>
          <w:bCs/>
          <w:sz w:val="28"/>
          <w:szCs w:val="28"/>
          <w:lang w:val="uk-UA"/>
        </w:rPr>
        <w:t>.</w:t>
      </w:r>
      <w:r w:rsidRPr="006744A0">
        <w:rPr>
          <w:rFonts w:ascii="Times New Roman" w:hAnsi="Times New Roman"/>
          <w:b/>
          <w:bCs/>
          <w:sz w:val="28"/>
          <w:szCs w:val="28"/>
          <w:lang w:val="uk-UA"/>
        </w:rPr>
        <w:t xml:space="preserve"> </w:t>
      </w:r>
      <w:r>
        <w:rPr>
          <w:rFonts w:ascii="Times New Roman" w:hAnsi="Times New Roman"/>
          <w:b/>
          <w:bCs/>
          <w:sz w:val="28"/>
          <w:szCs w:val="28"/>
          <w:lang w:val="uk-UA"/>
        </w:rPr>
        <w:t>І</w:t>
      </w:r>
      <w:r w:rsidRPr="006744A0">
        <w:rPr>
          <w:rFonts w:ascii="Times New Roman" w:hAnsi="Times New Roman"/>
          <w:b/>
          <w:bCs/>
          <w:sz w:val="28"/>
          <w:szCs w:val="28"/>
          <w:lang w:val="uk-UA"/>
        </w:rPr>
        <w:t xml:space="preserve">деологічні основи пропаганди </w:t>
      </w:r>
      <w:r>
        <w:rPr>
          <w:rFonts w:ascii="Times New Roman" w:hAnsi="Times New Roman"/>
          <w:b/>
          <w:bCs/>
          <w:sz w:val="28"/>
          <w:szCs w:val="28"/>
          <w:lang w:val="uk-UA"/>
        </w:rPr>
        <w:t>США</w:t>
      </w:r>
      <w:r w:rsidRPr="006744A0">
        <w:rPr>
          <w:rFonts w:ascii="Times New Roman" w:hAnsi="Times New Roman"/>
          <w:b/>
          <w:bCs/>
          <w:sz w:val="28"/>
          <w:szCs w:val="28"/>
          <w:lang w:val="uk-UA"/>
        </w:rPr>
        <w:t xml:space="preserve"> та їх союзників за часів </w:t>
      </w:r>
      <w:r>
        <w:rPr>
          <w:rFonts w:ascii="Times New Roman" w:hAnsi="Times New Roman"/>
          <w:b/>
          <w:bCs/>
          <w:sz w:val="28"/>
          <w:szCs w:val="28"/>
          <w:lang w:val="uk-UA"/>
        </w:rPr>
        <w:t>К</w:t>
      </w:r>
      <w:r w:rsidRPr="006744A0">
        <w:rPr>
          <w:rFonts w:ascii="Times New Roman" w:hAnsi="Times New Roman"/>
          <w:b/>
          <w:bCs/>
          <w:sz w:val="28"/>
          <w:szCs w:val="28"/>
          <w:lang w:val="uk-UA"/>
        </w:rPr>
        <w:t xml:space="preserve">орейської </w:t>
      </w:r>
      <w:r>
        <w:rPr>
          <w:rFonts w:ascii="Times New Roman" w:hAnsi="Times New Roman"/>
          <w:b/>
          <w:bCs/>
          <w:sz w:val="28"/>
          <w:szCs w:val="28"/>
          <w:lang w:val="uk-UA"/>
        </w:rPr>
        <w:t>В</w:t>
      </w:r>
      <w:r w:rsidRPr="006744A0">
        <w:rPr>
          <w:rFonts w:ascii="Times New Roman" w:hAnsi="Times New Roman"/>
          <w:b/>
          <w:bCs/>
          <w:sz w:val="28"/>
          <w:szCs w:val="28"/>
          <w:lang w:val="uk-UA"/>
        </w:rPr>
        <w:t>ійни 1950-53 рр.</w:t>
      </w:r>
    </w:p>
    <w:p w14:paraId="631C97A3" w14:textId="06EECE09" w:rsidR="006B09BF" w:rsidRPr="00991340" w:rsidRDefault="006B09BF" w:rsidP="0041435F">
      <w:pPr>
        <w:spacing w:after="0" w:line="360" w:lineRule="auto"/>
        <w:ind w:firstLine="709"/>
        <w:jc w:val="both"/>
        <w:rPr>
          <w:rFonts w:ascii="Times New Roman" w:hAnsi="Times New Roman"/>
          <w:sz w:val="28"/>
          <w:szCs w:val="28"/>
          <w:lang w:val="uk-UA"/>
        </w:rPr>
      </w:pPr>
      <w:r w:rsidRPr="00991340">
        <w:rPr>
          <w:rFonts w:ascii="Times New Roman" w:hAnsi="Times New Roman"/>
          <w:sz w:val="28"/>
          <w:szCs w:val="28"/>
          <w:lang w:val="uk-UA"/>
        </w:rPr>
        <w:t xml:space="preserve">Ідеологічні підвалини пропаганди в Корейській війні являють собою складний і багатогранний феномен, що став ключовим інструментом у боротьбі за вплив на свідомість людей в умовах глобального протистояння між соціалістичним та капіталістичним блоками. Корейська війна, розпочата в 1950 році, перетворилася на арену не лише військових дій, але й ідеологічної боротьби, де кожна сторона прагнула утвердити власні цінності </w:t>
      </w:r>
      <w:r w:rsidRPr="00991340">
        <w:rPr>
          <w:rFonts w:ascii="Times New Roman" w:hAnsi="Times New Roman"/>
          <w:sz w:val="28"/>
          <w:szCs w:val="28"/>
          <w:lang w:val="uk-UA"/>
        </w:rPr>
        <w:lastRenderedPageBreak/>
        <w:t>та принципи, а також дискредитувати противника. Пропаганда, як форма комунікації, відігравала центральну роль у цьому процесі, впливаючи на громадську думку та мобілізуючи ресурси для</w:t>
      </w:r>
      <w:r w:rsidRPr="006744A0">
        <w:rPr>
          <w:rFonts w:ascii="Times New Roman" w:hAnsi="Times New Roman"/>
          <w:sz w:val="28"/>
          <w:szCs w:val="28"/>
          <w:lang w:val="uk-UA"/>
        </w:rPr>
        <w:t xml:space="preserve"> </w:t>
      </w:r>
      <w:r w:rsidR="0041435F">
        <w:rPr>
          <w:rFonts w:ascii="Times New Roman" w:hAnsi="Times New Roman"/>
          <w:sz w:val="28"/>
          <w:szCs w:val="28"/>
          <w:lang w:val="uk-UA"/>
        </w:rPr>
        <w:t>ведення війни</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27</w:t>
      </w:r>
      <w:r w:rsidRPr="006B09BF">
        <w:rPr>
          <w:rFonts w:ascii="Times New Roman" w:hAnsi="Times New Roman"/>
          <w:sz w:val="28"/>
          <w:szCs w:val="28"/>
          <w:lang w:val="ru-RU"/>
        </w:rPr>
        <w:t>]</w:t>
      </w:r>
      <w:r w:rsidR="0041435F">
        <w:rPr>
          <w:rFonts w:ascii="Times New Roman" w:hAnsi="Times New Roman"/>
          <w:sz w:val="28"/>
          <w:szCs w:val="28"/>
          <w:lang w:val="ru-RU"/>
        </w:rPr>
        <w:t>.</w:t>
      </w:r>
    </w:p>
    <w:p w14:paraId="5AF22101" w14:textId="03341F39" w:rsidR="006B09BF" w:rsidRPr="00991340" w:rsidRDefault="006B09BF" w:rsidP="0041435F">
      <w:pPr>
        <w:spacing w:after="0" w:line="360" w:lineRule="auto"/>
        <w:ind w:firstLine="709"/>
        <w:jc w:val="both"/>
        <w:rPr>
          <w:rFonts w:ascii="Times New Roman" w:hAnsi="Times New Roman"/>
          <w:sz w:val="28"/>
          <w:szCs w:val="28"/>
          <w:lang w:val="uk-UA"/>
        </w:rPr>
      </w:pPr>
      <w:r w:rsidRPr="00991340">
        <w:rPr>
          <w:rFonts w:ascii="Times New Roman" w:hAnsi="Times New Roman"/>
          <w:sz w:val="28"/>
          <w:szCs w:val="28"/>
          <w:lang w:val="uk-UA"/>
        </w:rPr>
        <w:t>США та їхні союзники, включаючи Південну Корею, Японію та інші країни, перебували в стані гострого ідеологічного протистояння з комуністичною Північчю, підтримуваною Радянським Союзом та Китаєм. Основною ідеологічною основою американської пропаганди в цей період була концепція «стримування» комунізму, яка передбачала необхідність запобігання його поширення у світі. Ця доктрина була заснована на страху перед експансією радянського впливу та на переконанні, що комунізм є загрозою не тільки для свободи та демократії, а й для самої людської природи. Таким чином, пропаганда США використовувала різні засоби та форми для демонстрації комунізму як тоталітарної та пригнічуючої сили, яка придушує</w:t>
      </w:r>
      <w:r w:rsidR="0041435F">
        <w:rPr>
          <w:rFonts w:ascii="Times New Roman" w:hAnsi="Times New Roman"/>
          <w:sz w:val="28"/>
          <w:szCs w:val="28"/>
          <w:lang w:val="uk-UA"/>
        </w:rPr>
        <w:t xml:space="preserve"> індивідуальні права та свободи</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61</w:t>
      </w:r>
      <w:r w:rsidRPr="006B09BF">
        <w:rPr>
          <w:rFonts w:ascii="Times New Roman" w:hAnsi="Times New Roman"/>
          <w:sz w:val="28"/>
          <w:szCs w:val="28"/>
          <w:lang w:val="ru-RU"/>
        </w:rPr>
        <w:t>]</w:t>
      </w:r>
      <w:r w:rsidR="0041435F">
        <w:rPr>
          <w:rFonts w:ascii="Times New Roman" w:hAnsi="Times New Roman"/>
          <w:sz w:val="28"/>
          <w:szCs w:val="28"/>
          <w:lang w:val="ru-RU"/>
        </w:rPr>
        <w:t>.</w:t>
      </w:r>
    </w:p>
    <w:p w14:paraId="15E90692" w14:textId="34421BBD" w:rsidR="006B09BF" w:rsidRPr="006744A0" w:rsidRDefault="006B09BF" w:rsidP="0041435F">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У рамках цієї ідеології пропаганда акцентувала увагу на контрасті між життям у капіталістичному Південному Кореї та у соціалістичному Північному. Південна Корея, що представлялася як процвітаюча і вільна країна, була протиставлена ​​Півночі, де, за твердженнями американських пропагандистів, пан</w:t>
      </w:r>
      <w:r w:rsidR="0041435F">
        <w:rPr>
          <w:rFonts w:ascii="Times New Roman" w:hAnsi="Times New Roman"/>
          <w:sz w:val="28"/>
          <w:szCs w:val="28"/>
          <w:lang w:val="uk-UA"/>
        </w:rPr>
        <w:t>ували злидні, репресії та страх</w:t>
      </w:r>
      <w:r w:rsidRPr="006744A0">
        <w:rPr>
          <w:rFonts w:ascii="Times New Roman" w:hAnsi="Times New Roman"/>
          <w:sz w:val="28"/>
          <w:szCs w:val="28"/>
          <w:lang w:val="uk-UA"/>
        </w:rPr>
        <w:t xml:space="preserve"> </w:t>
      </w:r>
      <w:r w:rsidRPr="00165F62">
        <w:rPr>
          <w:rFonts w:ascii="Times New Roman" w:hAnsi="Times New Roman"/>
          <w:sz w:val="28"/>
          <w:szCs w:val="28"/>
          <w:lang w:val="uk-UA"/>
        </w:rPr>
        <w:t>[</w:t>
      </w:r>
      <w:r>
        <w:rPr>
          <w:rFonts w:ascii="Times New Roman" w:hAnsi="Times New Roman"/>
          <w:sz w:val="28"/>
          <w:szCs w:val="28"/>
          <w:lang w:val="uk-UA"/>
        </w:rPr>
        <w:t>22</w:t>
      </w:r>
      <w:r w:rsidRPr="00165F62">
        <w:rPr>
          <w:rFonts w:ascii="Times New Roman" w:hAnsi="Times New Roman"/>
          <w:sz w:val="28"/>
          <w:szCs w:val="28"/>
          <w:lang w:val="uk-UA"/>
        </w:rPr>
        <w:t>]</w:t>
      </w:r>
      <w:r w:rsidR="0041435F">
        <w:rPr>
          <w:rFonts w:ascii="Times New Roman" w:hAnsi="Times New Roman"/>
          <w:sz w:val="28"/>
          <w:szCs w:val="28"/>
          <w:lang w:val="uk-UA"/>
        </w:rPr>
        <w:t>.</w:t>
      </w:r>
      <w:r w:rsidRPr="00165F62">
        <w:rPr>
          <w:rFonts w:ascii="Times New Roman" w:hAnsi="Times New Roman"/>
          <w:sz w:val="28"/>
          <w:szCs w:val="28"/>
          <w:lang w:val="uk-UA"/>
        </w:rPr>
        <w:t xml:space="preserve"> </w:t>
      </w:r>
      <w:r w:rsidRPr="006744A0">
        <w:rPr>
          <w:rFonts w:ascii="Times New Roman" w:hAnsi="Times New Roman"/>
          <w:sz w:val="28"/>
          <w:szCs w:val="28"/>
          <w:lang w:val="uk-UA"/>
        </w:rPr>
        <w:t>Пропаганда активно використовувала візуальні образи, такі як фотографії щасливих сімей, працюючих людей і міст, що розвиваються, щоб створити образ ідеального суспільства, в якому кожен має можливість реалізувати свої мрії. У той же час зображення бідності, голоду і пригнічення в Північній Кореї служили для ілюстрації неефективності та жо</w:t>
      </w:r>
      <w:r w:rsidR="0041435F">
        <w:rPr>
          <w:rFonts w:ascii="Times New Roman" w:hAnsi="Times New Roman"/>
          <w:sz w:val="28"/>
          <w:szCs w:val="28"/>
          <w:lang w:val="uk-UA"/>
        </w:rPr>
        <w:t>рстокості комуністичної системи</w:t>
      </w:r>
      <w:r w:rsidRPr="006B09BF">
        <w:rPr>
          <w:rFonts w:ascii="Times New Roman" w:hAnsi="Times New Roman"/>
          <w:sz w:val="28"/>
          <w:szCs w:val="28"/>
          <w:lang w:val="ru-RU"/>
        </w:rPr>
        <w:t xml:space="preserve"> [</w:t>
      </w:r>
      <w:r>
        <w:rPr>
          <w:rFonts w:ascii="Times New Roman" w:hAnsi="Times New Roman"/>
          <w:sz w:val="28"/>
          <w:szCs w:val="28"/>
          <w:lang w:val="uk-UA"/>
        </w:rPr>
        <w:t>31</w:t>
      </w:r>
      <w:r w:rsidRPr="006B09BF">
        <w:rPr>
          <w:rFonts w:ascii="Times New Roman" w:hAnsi="Times New Roman"/>
          <w:sz w:val="28"/>
          <w:szCs w:val="28"/>
          <w:lang w:val="ru-RU"/>
        </w:rPr>
        <w:t>]</w:t>
      </w:r>
      <w:r w:rsidR="0041435F">
        <w:rPr>
          <w:rFonts w:ascii="Times New Roman" w:hAnsi="Times New Roman"/>
          <w:sz w:val="28"/>
          <w:szCs w:val="28"/>
          <w:lang w:val="ru-RU"/>
        </w:rPr>
        <w:t>.</w:t>
      </w:r>
    </w:p>
    <w:p w14:paraId="27ADD566" w14:textId="4F87E1F4" w:rsidR="006B09BF" w:rsidRPr="006744A0" w:rsidRDefault="006B09BF" w:rsidP="0041435F">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Ключовим елементом пропаганди було створення образу ворога. Північна Корея та її лідери, такі як Кім Ір Сен, зображалися як жорстокі диктатори, які не лише пригнічують свій народ, а й є загрозою для всього світу. Використання таких образів сприяло формуванню громадської думки у США та інших країнах-союзниках щодо необхідності підтримки Південної Кореї</w:t>
      </w:r>
      <w:r w:rsidR="0041435F">
        <w:rPr>
          <w:rFonts w:ascii="Times New Roman" w:hAnsi="Times New Roman"/>
          <w:sz w:val="28"/>
          <w:szCs w:val="28"/>
          <w:lang w:val="uk-UA"/>
        </w:rPr>
        <w:t xml:space="preserve"> та активної участі у конфлікті</w:t>
      </w:r>
      <w:r>
        <w:rPr>
          <w:rFonts w:ascii="Times New Roman" w:hAnsi="Times New Roman"/>
          <w:sz w:val="28"/>
          <w:szCs w:val="28"/>
          <w:lang w:val="uk-UA"/>
        </w:rPr>
        <w:t xml:space="preserve"> </w:t>
      </w:r>
      <w:r w:rsidRPr="0041435F">
        <w:rPr>
          <w:rFonts w:ascii="Times New Roman" w:hAnsi="Times New Roman"/>
          <w:sz w:val="28"/>
          <w:szCs w:val="28"/>
          <w:lang w:val="uk-UA"/>
        </w:rPr>
        <w:t>[</w:t>
      </w:r>
      <w:r>
        <w:rPr>
          <w:rFonts w:ascii="Times New Roman" w:hAnsi="Times New Roman"/>
          <w:sz w:val="28"/>
          <w:szCs w:val="28"/>
          <w:lang w:val="uk-UA"/>
        </w:rPr>
        <w:t>39</w:t>
      </w:r>
      <w:r w:rsidRPr="0041435F">
        <w:rPr>
          <w:rFonts w:ascii="Times New Roman" w:hAnsi="Times New Roman"/>
          <w:sz w:val="28"/>
          <w:szCs w:val="28"/>
          <w:lang w:val="uk-UA"/>
        </w:rPr>
        <w:t>]</w:t>
      </w:r>
      <w:r w:rsidR="0041435F">
        <w:rPr>
          <w:rFonts w:ascii="Times New Roman" w:hAnsi="Times New Roman"/>
          <w:sz w:val="28"/>
          <w:szCs w:val="28"/>
          <w:lang w:val="uk-UA"/>
        </w:rPr>
        <w:t>.</w:t>
      </w:r>
      <w:r w:rsidRPr="006744A0">
        <w:rPr>
          <w:rFonts w:ascii="Times New Roman" w:hAnsi="Times New Roman"/>
          <w:sz w:val="28"/>
          <w:szCs w:val="28"/>
          <w:lang w:val="uk-UA"/>
        </w:rPr>
        <w:t xml:space="preserve"> Пропаганда наголошувала, що </w:t>
      </w:r>
      <w:r w:rsidRPr="006744A0">
        <w:rPr>
          <w:rFonts w:ascii="Times New Roman" w:hAnsi="Times New Roman"/>
          <w:sz w:val="28"/>
          <w:szCs w:val="28"/>
          <w:lang w:val="uk-UA"/>
        </w:rPr>
        <w:lastRenderedPageBreak/>
        <w:t xml:space="preserve">боротьба з комунізмом у Кореї є не лише питанням безпеки для Південної Кореї, а й питанням захисту демократичних цінностей та прав людини у всьому світі. Крім того, пропаганда США активно використовувала релігійні та моральні аргументи. В умовах холодної війни, коли ідеологічне протистояння часто сприймалося як боротьба між добром та злом, релігійні лідери та організації стали важливими союзниками у поширенні пропаганди. Пропаганда стверджувала, що боротьба проти комунізму є священною місією, а підтримка Південної Кореї </w:t>
      </w:r>
      <w:r w:rsidR="00344309">
        <w:rPr>
          <w:rFonts w:ascii="Times New Roman" w:hAnsi="Times New Roman"/>
          <w:sz w:val="28"/>
          <w:szCs w:val="28"/>
          <w:lang w:val="uk-UA"/>
        </w:rPr>
        <w:t>–</w:t>
      </w:r>
      <w:r w:rsidRPr="006744A0">
        <w:rPr>
          <w:rFonts w:ascii="Times New Roman" w:hAnsi="Times New Roman"/>
          <w:sz w:val="28"/>
          <w:szCs w:val="28"/>
          <w:lang w:val="uk-UA"/>
        </w:rPr>
        <w:t xml:space="preserve"> моральний обов'язок кожної вільної людини. Це створювало додатковий рівень мотивації для американських громадян, закликаючи їх як до матеріальної підтримки, до активної участі у конфлікті. Серед методів, що використовуються для поширення пропаганди, були радіо- та телепередачі, друковані видання та різні культурні заходи. Радіостанції, такі як «Radio Free Asia», відігравали важливу роль у донесенні інформації до населення Північної Кореї та поширенні антикомуністичних ідей. Ці передачі часто включали не лише новини, а й розважальні програми, які пропагували цінності свободи і демократії. Друковані матеріали, такі як брошури та плакати, активно використовувалися для поширення інформації про життя в Південній Кореї та про те, як воно відр</w:t>
      </w:r>
      <w:r w:rsidR="0041435F">
        <w:rPr>
          <w:rFonts w:ascii="Times New Roman" w:hAnsi="Times New Roman"/>
          <w:sz w:val="28"/>
          <w:szCs w:val="28"/>
          <w:lang w:val="uk-UA"/>
        </w:rPr>
        <w:t>ізняється від життя в Північній</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5</w:t>
      </w:r>
      <w:r w:rsidRPr="006B09BF">
        <w:rPr>
          <w:rFonts w:ascii="Times New Roman" w:hAnsi="Times New Roman"/>
          <w:sz w:val="28"/>
          <w:szCs w:val="28"/>
          <w:lang w:val="ru-RU"/>
        </w:rPr>
        <w:t>]</w:t>
      </w:r>
      <w:r w:rsidR="0041435F">
        <w:rPr>
          <w:rFonts w:ascii="Times New Roman" w:hAnsi="Times New Roman"/>
          <w:sz w:val="28"/>
          <w:szCs w:val="28"/>
          <w:lang w:val="ru-RU"/>
        </w:rPr>
        <w:t>.</w:t>
      </w:r>
    </w:p>
    <w:p w14:paraId="52E07309" w14:textId="7D31BC99" w:rsidR="006B09BF" w:rsidRPr="006744A0" w:rsidRDefault="006B09BF" w:rsidP="0041435F">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Важливим аспектом пропаганди було також використання іноземних мов та культурних кодів для звернення до різних аудиторій. Пропаганда адаптувалася до різних культурних контекстів, щоб максимально ефективно донести свої ідеї. Наприклад, у Японії та інших країнах регіону пропаганда акцентувала увагу на загрозі, яку становить комунізм для регіональної стабільності та безпеки. Це дозволяло залучати додаткові ресурс</w:t>
      </w:r>
      <w:r w:rsidR="0041435F">
        <w:rPr>
          <w:rFonts w:ascii="Times New Roman" w:hAnsi="Times New Roman"/>
          <w:sz w:val="28"/>
          <w:szCs w:val="28"/>
          <w:lang w:val="uk-UA"/>
        </w:rPr>
        <w:t>и та підтримку з боку союзників</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38</w:t>
      </w:r>
      <w:r w:rsidRPr="006B09BF">
        <w:rPr>
          <w:rFonts w:ascii="Times New Roman" w:hAnsi="Times New Roman"/>
          <w:sz w:val="28"/>
          <w:szCs w:val="28"/>
          <w:lang w:val="ru-RU"/>
        </w:rPr>
        <w:t>]</w:t>
      </w:r>
      <w:r w:rsidR="0041435F">
        <w:rPr>
          <w:rFonts w:ascii="Times New Roman" w:hAnsi="Times New Roman"/>
          <w:sz w:val="28"/>
          <w:szCs w:val="28"/>
          <w:lang w:val="ru-RU"/>
        </w:rPr>
        <w:t>.</w:t>
      </w:r>
    </w:p>
    <w:p w14:paraId="07A9F6F7" w14:textId="25E8EC7B" w:rsidR="006B09BF" w:rsidRPr="006744A0" w:rsidRDefault="006B09BF" w:rsidP="0041435F">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З іншого боку, незважаючи на всі зусилля, пропаганда США та їхніх союзників стикалася із серйозними викликами. Комуністична пропаганда, підтримувана Радянським Союзом та Китаєм, також активно використовувала свої методи, щоб сформувати негативний образ </w:t>
      </w:r>
      <w:r w:rsidRPr="006744A0">
        <w:rPr>
          <w:rFonts w:ascii="Times New Roman" w:hAnsi="Times New Roman"/>
          <w:sz w:val="28"/>
          <w:szCs w:val="28"/>
          <w:lang w:val="uk-UA"/>
        </w:rPr>
        <w:lastRenderedPageBreak/>
        <w:t>капіталістичного Заходу. Північна Корея уявляла себе як визволитель, який бореться проти імперіалізму та колоніалізму, що знаходило відгук у певних верств населення як в Азії, так і за її межами. Комуністична пропаганда акцентувала увагу на соціальній справедливості, рівності та неприпустимості експлуатації людини людиною, що тако</w:t>
      </w:r>
      <w:r w:rsidR="0041435F">
        <w:rPr>
          <w:rFonts w:ascii="Times New Roman" w:hAnsi="Times New Roman"/>
          <w:sz w:val="28"/>
          <w:szCs w:val="28"/>
          <w:lang w:val="uk-UA"/>
        </w:rPr>
        <w:t>ж привертало увагу та підтримку</w:t>
      </w:r>
      <w:r w:rsidRPr="006B09BF">
        <w:rPr>
          <w:rFonts w:ascii="Times New Roman" w:hAnsi="Times New Roman"/>
          <w:sz w:val="28"/>
          <w:szCs w:val="28"/>
          <w:lang w:val="ru-RU"/>
        </w:rPr>
        <w:t xml:space="preserve"> [</w:t>
      </w:r>
      <w:r>
        <w:rPr>
          <w:rFonts w:ascii="Times New Roman" w:hAnsi="Times New Roman"/>
          <w:sz w:val="28"/>
          <w:szCs w:val="28"/>
          <w:lang w:val="uk-UA"/>
        </w:rPr>
        <w:t>48</w:t>
      </w:r>
      <w:r w:rsidRPr="006B09BF">
        <w:rPr>
          <w:rFonts w:ascii="Times New Roman" w:hAnsi="Times New Roman"/>
          <w:sz w:val="28"/>
          <w:szCs w:val="28"/>
          <w:lang w:val="ru-RU"/>
        </w:rPr>
        <w:t>]</w:t>
      </w:r>
      <w:r w:rsidR="0041435F">
        <w:rPr>
          <w:rFonts w:ascii="Times New Roman" w:hAnsi="Times New Roman"/>
          <w:sz w:val="28"/>
          <w:szCs w:val="28"/>
          <w:lang w:val="ru-RU"/>
        </w:rPr>
        <w:t>.</w:t>
      </w:r>
    </w:p>
    <w:p w14:paraId="1E741B47" w14:textId="58B797DC" w:rsidR="006B09BF" w:rsidRPr="00991340" w:rsidRDefault="006B09BF" w:rsidP="0041435F">
      <w:pPr>
        <w:spacing w:after="0" w:line="360" w:lineRule="auto"/>
        <w:ind w:firstLine="709"/>
        <w:jc w:val="both"/>
        <w:rPr>
          <w:rFonts w:ascii="Times New Roman" w:hAnsi="Times New Roman"/>
          <w:sz w:val="28"/>
          <w:szCs w:val="28"/>
          <w:lang w:val="uk-UA"/>
        </w:rPr>
      </w:pPr>
      <w:r w:rsidRPr="00991340">
        <w:rPr>
          <w:rFonts w:ascii="Times New Roman" w:hAnsi="Times New Roman"/>
          <w:sz w:val="28"/>
          <w:szCs w:val="28"/>
          <w:lang w:val="uk-UA"/>
        </w:rPr>
        <w:t>У контексті Корейської війни пропаганда стала потужним інструментом для досягнення стратегічних цілей. Окрім мобілізації внутрішніх ресурсів, вона була спрямована на вплив на нейтральні країни, аби отримати їхню підтримку або забезпечити нейтралітет. Пропаганда активно використовувалася в дипломатичних зусиллях для створення міжнародних альянсів проти противника. Країни, що не були безпосередньо залучені до конфлікту, також ставали об'єктами пропагандистського тиску, де кожна сторона намагалас</w:t>
      </w:r>
      <w:r w:rsidR="0041435F">
        <w:rPr>
          <w:rFonts w:ascii="Times New Roman" w:hAnsi="Times New Roman"/>
          <w:sz w:val="28"/>
          <w:szCs w:val="28"/>
          <w:lang w:val="uk-UA"/>
        </w:rPr>
        <w:t>я переконати їх у своїй правоті</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36</w:t>
      </w:r>
      <w:r w:rsidRPr="00B64E13">
        <w:rPr>
          <w:rFonts w:ascii="Times New Roman" w:hAnsi="Times New Roman"/>
          <w:sz w:val="28"/>
          <w:szCs w:val="28"/>
          <w:lang w:val="uk-UA"/>
        </w:rPr>
        <w:t>]</w:t>
      </w:r>
      <w:r w:rsidR="0041435F">
        <w:rPr>
          <w:rFonts w:ascii="Times New Roman" w:hAnsi="Times New Roman"/>
          <w:sz w:val="28"/>
          <w:szCs w:val="28"/>
          <w:lang w:val="uk-UA"/>
        </w:rPr>
        <w:t>.</w:t>
      </w:r>
    </w:p>
    <w:p w14:paraId="67473973" w14:textId="5B5E51EE" w:rsidR="006B09BF" w:rsidRPr="00991340" w:rsidRDefault="006B09BF" w:rsidP="0041435F">
      <w:pPr>
        <w:spacing w:after="0" w:line="360" w:lineRule="auto"/>
        <w:ind w:firstLine="709"/>
        <w:jc w:val="both"/>
        <w:rPr>
          <w:rFonts w:ascii="Times New Roman" w:hAnsi="Times New Roman"/>
          <w:sz w:val="28"/>
          <w:szCs w:val="28"/>
          <w:lang w:val="uk-UA"/>
        </w:rPr>
      </w:pPr>
      <w:r w:rsidRPr="00991340">
        <w:rPr>
          <w:rFonts w:ascii="Times New Roman" w:hAnsi="Times New Roman"/>
          <w:sz w:val="28"/>
          <w:szCs w:val="28"/>
          <w:lang w:val="uk-UA"/>
        </w:rPr>
        <w:t>Основною мішенню страху та ворожості був комунізм. Радянський Союз, незважаючи на відсутність прямої участі у боях, сприймався як головний рушій та організатор агресії. Солдати Північної Кореї та Китаю часто зображувалися як безликі, позбавлені індивідуальності маси, що діяли за вказівкою. Їх нерідко зображували в карикатурному вигляді як диких, жорстоких або примітивних. Пропаганда прагнула створити чітке розмежування між "вільним світом" та "поневоленим". Водночас, північнокорейці могли бути представлені як жертви комуністичного режиму, які були обмануті а</w:t>
      </w:r>
      <w:r w:rsidR="0041435F">
        <w:rPr>
          <w:rFonts w:ascii="Times New Roman" w:hAnsi="Times New Roman"/>
          <w:sz w:val="28"/>
          <w:szCs w:val="28"/>
          <w:lang w:val="uk-UA"/>
        </w:rPr>
        <w:t>бо змушені брати участь у війні</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34</w:t>
      </w:r>
      <w:r w:rsidRPr="006B09BF">
        <w:rPr>
          <w:rFonts w:ascii="Times New Roman" w:hAnsi="Times New Roman"/>
          <w:sz w:val="28"/>
          <w:szCs w:val="28"/>
          <w:lang w:val="ru-RU"/>
        </w:rPr>
        <w:t>]</w:t>
      </w:r>
      <w:r w:rsidR="0041435F">
        <w:rPr>
          <w:rFonts w:ascii="Times New Roman" w:hAnsi="Times New Roman"/>
          <w:sz w:val="28"/>
          <w:szCs w:val="28"/>
          <w:lang w:val="ru-RU"/>
        </w:rPr>
        <w:t>.</w:t>
      </w:r>
    </w:p>
    <w:p w14:paraId="3273D5A2" w14:textId="77777777" w:rsidR="006B09BF" w:rsidRPr="006744A0" w:rsidRDefault="006B09BF" w:rsidP="0041435F">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Незважаючи на потужну пропагандистську машину, американська пропаганда під час Корейської війни була повністю однорідною і не завжди досягала своїх цілей.</w:t>
      </w:r>
    </w:p>
    <w:p w14:paraId="20D76E10" w14:textId="77777777" w:rsidR="006B09BF" w:rsidRPr="006744A0" w:rsidRDefault="006B09BF" w:rsidP="0041435F">
      <w:pPr>
        <w:pStyle w:val="a7"/>
        <w:numPr>
          <w:ilvl w:val="0"/>
          <w:numId w:val="1"/>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“Забута війна”: Незважаючи на інтенсивну пропаганду, Корейська війна не викликала такого ж ентузіазму та підтримки, як Друга світова війна. Громадськість була скептичнішою, а втрати викликали втому.</w:t>
      </w:r>
    </w:p>
    <w:p w14:paraId="03A616DC" w14:textId="6EB970AD" w:rsidR="006B09BF" w:rsidRPr="006744A0" w:rsidRDefault="006B09BF" w:rsidP="0041435F">
      <w:pPr>
        <w:pStyle w:val="a7"/>
        <w:numPr>
          <w:ilvl w:val="0"/>
          <w:numId w:val="1"/>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lastRenderedPageBreak/>
        <w:t xml:space="preserve">Неоднозначність: Іноді пропаганді доводилося стикатися з неоднозначними аспектами війни, такими як звинувачення у звірствах з боку американських військ чи сумніви </w:t>
      </w:r>
      <w:r w:rsidR="0041435F">
        <w:rPr>
          <w:rFonts w:ascii="Times New Roman" w:hAnsi="Times New Roman"/>
          <w:sz w:val="28"/>
          <w:szCs w:val="28"/>
          <w:lang w:val="uk-UA"/>
        </w:rPr>
        <w:t>щодо реальної загрози комунізму</w:t>
      </w:r>
      <w:r>
        <w:rPr>
          <w:rFonts w:ascii="Times New Roman" w:hAnsi="Times New Roman"/>
          <w:sz w:val="28"/>
          <w:szCs w:val="28"/>
          <w:lang w:val="uk-UA"/>
        </w:rPr>
        <w:t xml:space="preserve"> </w:t>
      </w:r>
      <w:r w:rsidRPr="0041435F">
        <w:rPr>
          <w:rFonts w:ascii="Times New Roman" w:hAnsi="Times New Roman"/>
          <w:sz w:val="28"/>
          <w:szCs w:val="28"/>
          <w:lang w:val="uk-UA"/>
        </w:rPr>
        <w:t>[</w:t>
      </w:r>
      <w:r>
        <w:rPr>
          <w:rFonts w:ascii="Times New Roman" w:hAnsi="Times New Roman"/>
          <w:sz w:val="28"/>
          <w:szCs w:val="28"/>
          <w:lang w:val="uk-UA"/>
        </w:rPr>
        <w:t>40</w:t>
      </w:r>
      <w:r w:rsidRPr="0041435F">
        <w:rPr>
          <w:rFonts w:ascii="Times New Roman" w:hAnsi="Times New Roman"/>
          <w:sz w:val="28"/>
          <w:szCs w:val="28"/>
          <w:lang w:val="uk-UA"/>
        </w:rPr>
        <w:t>]</w:t>
      </w:r>
      <w:r w:rsidR="0041435F">
        <w:rPr>
          <w:rFonts w:ascii="Times New Roman" w:hAnsi="Times New Roman"/>
          <w:sz w:val="28"/>
          <w:szCs w:val="28"/>
          <w:lang w:val="uk-UA"/>
        </w:rPr>
        <w:t>.</w:t>
      </w:r>
    </w:p>
    <w:p w14:paraId="15C7AE7F" w14:textId="77777777" w:rsidR="006B09BF" w:rsidRPr="006744A0" w:rsidRDefault="006B09BF" w:rsidP="0041435F">
      <w:pPr>
        <w:pStyle w:val="a7"/>
        <w:numPr>
          <w:ilvl w:val="0"/>
          <w:numId w:val="1"/>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Контрпропаганда: Радянський Союз та Китай вели свою власну пропаганду, звинувачуючи США в імперіалізмі, агресії та захисті реакційних режимів.</w:t>
      </w:r>
    </w:p>
    <w:p w14:paraId="287DF6EF" w14:textId="2C679DCB" w:rsidR="006B09BF" w:rsidRPr="006744A0" w:rsidRDefault="006B09BF" w:rsidP="0041435F">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На закінчення, ідеологічні основи пропаганди в Корейській війні є складним і багатошаровим процесом, в якому переплітаються різні елементи: від страху перед комунізмом до моральних і релігійних аргументів. Пропаганда стала невід'ємною частиною воєнних дій та відіграла ключову роль у формуванні громадської думки як на рівні окремих країн, так і на міжнародній арені. В умовах гострого ідеологічного протистояння, яке характеризувало епоху холодної війни, пропаганда не лише відображала існуючі цінності та переконання, а й активно формувала їх, створюючи нові наративи, які продовжували впливати на світову політику та суспільні в</w:t>
      </w:r>
      <w:r w:rsidR="0041435F">
        <w:rPr>
          <w:rFonts w:ascii="Times New Roman" w:hAnsi="Times New Roman"/>
          <w:sz w:val="28"/>
          <w:szCs w:val="28"/>
          <w:lang w:val="uk-UA"/>
        </w:rPr>
        <w:t>ідносини у наступні десятиліття</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51</w:t>
      </w:r>
      <w:r w:rsidRPr="00B64E13">
        <w:rPr>
          <w:rFonts w:ascii="Times New Roman" w:hAnsi="Times New Roman"/>
          <w:sz w:val="28"/>
          <w:szCs w:val="28"/>
          <w:lang w:val="uk-UA"/>
        </w:rPr>
        <w:t>]</w:t>
      </w:r>
      <w:r w:rsidR="0041435F">
        <w:rPr>
          <w:rFonts w:ascii="Times New Roman" w:hAnsi="Times New Roman"/>
          <w:sz w:val="28"/>
          <w:szCs w:val="28"/>
          <w:lang w:val="uk-UA"/>
        </w:rPr>
        <w:t>.</w:t>
      </w:r>
    </w:p>
    <w:p w14:paraId="6FF6DA0F" w14:textId="77777777" w:rsidR="006B09BF" w:rsidRPr="006744A0" w:rsidRDefault="006B09BF" w:rsidP="006B09BF">
      <w:pPr>
        <w:spacing w:line="360" w:lineRule="auto"/>
        <w:ind w:firstLine="709"/>
        <w:jc w:val="both"/>
        <w:rPr>
          <w:rFonts w:ascii="Times New Roman" w:hAnsi="Times New Roman"/>
          <w:sz w:val="28"/>
          <w:szCs w:val="28"/>
          <w:lang w:val="uk-UA"/>
        </w:rPr>
      </w:pPr>
    </w:p>
    <w:p w14:paraId="01767DDD" w14:textId="14DC76B8" w:rsidR="006B09BF" w:rsidRPr="00777EE9" w:rsidRDefault="006B09BF" w:rsidP="00777EE9">
      <w:pPr>
        <w:spacing w:line="360" w:lineRule="auto"/>
        <w:ind w:firstLine="709"/>
        <w:jc w:val="both"/>
        <w:rPr>
          <w:rFonts w:ascii="Times New Roman" w:hAnsi="Times New Roman"/>
          <w:b/>
          <w:bCs/>
          <w:sz w:val="28"/>
          <w:szCs w:val="28"/>
          <w:lang w:val="uk-UA"/>
        </w:rPr>
      </w:pPr>
      <w:r w:rsidRPr="006744A0">
        <w:rPr>
          <w:rFonts w:ascii="Times New Roman" w:hAnsi="Times New Roman"/>
          <w:b/>
          <w:bCs/>
          <w:sz w:val="28"/>
          <w:szCs w:val="28"/>
          <w:lang w:val="uk-UA"/>
        </w:rPr>
        <w:t>2.3</w:t>
      </w:r>
      <w:r w:rsidR="00B36DE7">
        <w:rPr>
          <w:rFonts w:ascii="Times New Roman" w:hAnsi="Times New Roman"/>
          <w:b/>
          <w:bCs/>
          <w:sz w:val="28"/>
          <w:szCs w:val="28"/>
          <w:lang w:val="uk-UA"/>
        </w:rPr>
        <w:t>.</w:t>
      </w:r>
      <w:r w:rsidRPr="006744A0">
        <w:rPr>
          <w:rFonts w:ascii="Times New Roman" w:hAnsi="Times New Roman"/>
          <w:b/>
          <w:bCs/>
          <w:sz w:val="28"/>
          <w:szCs w:val="28"/>
          <w:lang w:val="uk-UA"/>
        </w:rPr>
        <w:t xml:space="preserve">  СРСР та Корейська Війна. Висвітлення радянською про</w:t>
      </w:r>
      <w:r w:rsidR="00777EE9">
        <w:rPr>
          <w:rFonts w:ascii="Times New Roman" w:hAnsi="Times New Roman"/>
          <w:b/>
          <w:bCs/>
          <w:sz w:val="28"/>
          <w:szCs w:val="28"/>
          <w:lang w:val="uk-UA"/>
        </w:rPr>
        <w:t>пагандою подій Корейської Війни</w:t>
      </w:r>
    </w:p>
    <w:p w14:paraId="39C73B5C" w14:textId="77777777"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На Тегеранській, Ялтинській та Потсдамській конференціях питання про майбутнє Кореї не обговорювали.</w:t>
      </w:r>
    </w:p>
    <w:p w14:paraId="2B3D1B7B" w14:textId="6D77BA76" w:rsidR="006B09BF" w:rsidRPr="00CF07A4"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Вторгнення радянських військ на територію Кореї відбулося 11 серпня 1945 року, як частина операції про</w:t>
      </w:r>
      <w:r w:rsidR="00777EE9">
        <w:rPr>
          <w:rFonts w:ascii="Times New Roman" w:hAnsi="Times New Roman"/>
          <w:sz w:val="28"/>
          <w:szCs w:val="28"/>
          <w:lang w:val="uk-UA"/>
        </w:rPr>
        <w:t>ти японської Квантунської армії</w:t>
      </w:r>
      <w:r>
        <w:rPr>
          <w:rFonts w:ascii="Times New Roman" w:hAnsi="Times New Roman"/>
          <w:sz w:val="28"/>
          <w:szCs w:val="28"/>
          <w:lang w:val="uk-UA"/>
        </w:rPr>
        <w:t xml:space="preserve"> </w:t>
      </w:r>
      <w:r w:rsidRPr="00777EE9">
        <w:rPr>
          <w:rFonts w:ascii="Times New Roman" w:hAnsi="Times New Roman"/>
          <w:sz w:val="28"/>
          <w:szCs w:val="28"/>
          <w:lang w:val="uk-UA"/>
        </w:rPr>
        <w:t>[</w:t>
      </w:r>
      <w:r>
        <w:rPr>
          <w:rFonts w:ascii="Times New Roman" w:hAnsi="Times New Roman"/>
          <w:sz w:val="28"/>
          <w:szCs w:val="28"/>
          <w:lang w:val="uk-UA"/>
        </w:rPr>
        <w:t>42</w:t>
      </w:r>
      <w:r w:rsidRPr="00777EE9">
        <w:rPr>
          <w:rFonts w:ascii="Times New Roman" w:hAnsi="Times New Roman"/>
          <w:sz w:val="28"/>
          <w:szCs w:val="28"/>
          <w:lang w:val="uk-UA"/>
        </w:rPr>
        <w:t>]</w:t>
      </w:r>
      <w:r w:rsidR="00777EE9">
        <w:rPr>
          <w:rFonts w:ascii="Times New Roman" w:hAnsi="Times New Roman"/>
          <w:sz w:val="28"/>
          <w:szCs w:val="28"/>
          <w:lang w:val="uk-UA"/>
        </w:rPr>
        <w:t>.</w:t>
      </w:r>
      <w:r w:rsidRPr="006744A0">
        <w:rPr>
          <w:rFonts w:ascii="Times New Roman" w:hAnsi="Times New Roman"/>
          <w:sz w:val="28"/>
          <w:szCs w:val="28"/>
          <w:lang w:val="uk-UA"/>
        </w:rPr>
        <w:t xml:space="preserve"> Подальше розмежування, що встановило лінію по 38-й паралелі, було узгоджено в робочому порядку. Американські війська висадилися на південній частині півострова лише 8 вересня, через шість днів після того, як Японія капітулювала. У 1948 році обидві держави відвели свої збройні сили з Кореї, залишивши лише військових радників.</w:t>
      </w:r>
      <w:r w:rsidRPr="006744A0">
        <w:rPr>
          <w:rFonts w:ascii="Times New Roman" w:hAnsi="Times New Roman"/>
          <w:sz w:val="28"/>
          <w:szCs w:val="28"/>
          <w:lang w:val="uk-UA"/>
        </w:rPr>
        <w:br/>
      </w:r>
      <w:r w:rsidRPr="006744A0">
        <w:rPr>
          <w:rFonts w:ascii="Times New Roman" w:hAnsi="Times New Roman"/>
          <w:sz w:val="28"/>
          <w:szCs w:val="28"/>
          <w:lang w:val="uk-UA"/>
        </w:rPr>
        <w:br/>
      </w:r>
      <w:r w:rsidRPr="006744A0">
        <w:rPr>
          <w:rFonts w:ascii="Times New Roman" w:hAnsi="Times New Roman"/>
          <w:sz w:val="28"/>
          <w:szCs w:val="28"/>
          <w:lang w:val="uk-UA"/>
        </w:rPr>
        <w:lastRenderedPageBreak/>
        <w:t xml:space="preserve">Корея перебувала на периферії тогочасної світової політики. Радянський Союз у перші повоєнні роки не приділяв цій країні бодай якоїсь серйозної уваги", </w:t>
      </w:r>
      <w:r w:rsidR="00CF07A4">
        <w:rPr>
          <w:rFonts w:ascii="Times New Roman" w:hAnsi="Times New Roman"/>
          <w:sz w:val="28"/>
          <w:szCs w:val="28"/>
          <w:lang w:val="uk-UA"/>
        </w:rPr>
        <w:t xml:space="preserve">– </w:t>
      </w:r>
      <w:r w:rsidRPr="006744A0">
        <w:rPr>
          <w:rFonts w:ascii="Times New Roman" w:hAnsi="Times New Roman"/>
          <w:sz w:val="28"/>
          <w:szCs w:val="28"/>
          <w:lang w:val="uk-UA"/>
        </w:rPr>
        <w:t xml:space="preserve">пише сучасний російський історик, колишній начальник Архівного управління </w:t>
      </w:r>
      <w:r w:rsidR="00CF07A4">
        <w:rPr>
          <w:rFonts w:ascii="Times New Roman" w:hAnsi="Times New Roman"/>
          <w:sz w:val="28"/>
          <w:szCs w:val="28"/>
          <w:lang w:val="uk-UA"/>
        </w:rPr>
        <w:t>при президенті РФ Рудольф Піхоя</w:t>
      </w:r>
      <w:r>
        <w:rPr>
          <w:rFonts w:ascii="Times New Roman" w:hAnsi="Times New Roman"/>
          <w:sz w:val="28"/>
          <w:szCs w:val="28"/>
          <w:lang w:val="uk-UA"/>
        </w:rPr>
        <w:t xml:space="preserve"> </w:t>
      </w:r>
      <w:r w:rsidRPr="00CF07A4">
        <w:rPr>
          <w:rFonts w:ascii="Times New Roman" w:hAnsi="Times New Roman"/>
          <w:sz w:val="28"/>
          <w:szCs w:val="28"/>
          <w:lang w:val="uk-UA"/>
        </w:rPr>
        <w:t>[19]</w:t>
      </w:r>
      <w:r w:rsidR="00CF07A4">
        <w:rPr>
          <w:rFonts w:ascii="Times New Roman" w:hAnsi="Times New Roman"/>
          <w:sz w:val="28"/>
          <w:szCs w:val="28"/>
          <w:lang w:val="uk-UA"/>
        </w:rPr>
        <w:t>.</w:t>
      </w:r>
    </w:p>
    <w:p w14:paraId="62540191" w14:textId="5CD01608" w:rsidR="006B09BF" w:rsidRPr="00CF07A4"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У </w:t>
      </w:r>
      <w:r w:rsidRPr="00A8349B">
        <w:rPr>
          <w:rFonts w:ascii="Times New Roman" w:hAnsi="Times New Roman"/>
          <w:sz w:val="28"/>
          <w:szCs w:val="28"/>
          <w:lang w:val="uk-UA"/>
        </w:rPr>
        <w:t>другій половині 1947 року Радянський Союз відправив до Північної Кореї перших спеціалістів, які мали досвід у промисловості та залізничному транспорті. Професор Анатолій Торкунов, ректор Дипломатичної академії МЗС РФ, у своїй книзі про Корейську війну цитує слова Сталіна, який наказав відправити "5-8 фахівців, щоб змусити корейців працювати", додавши, що Радянському Союзу не варто надт</w:t>
      </w:r>
      <w:r w:rsidR="00CF07A4">
        <w:rPr>
          <w:rFonts w:ascii="Times New Roman" w:hAnsi="Times New Roman"/>
          <w:sz w:val="28"/>
          <w:szCs w:val="28"/>
          <w:lang w:val="uk-UA"/>
        </w:rPr>
        <w:t>о втручатися у корейські справи</w:t>
      </w:r>
      <w:r>
        <w:rPr>
          <w:rFonts w:ascii="Times New Roman" w:hAnsi="Times New Roman"/>
          <w:sz w:val="28"/>
          <w:szCs w:val="28"/>
          <w:lang w:val="uk-UA"/>
        </w:rPr>
        <w:t xml:space="preserve"> </w:t>
      </w:r>
      <w:r w:rsidRPr="00CF07A4">
        <w:rPr>
          <w:rFonts w:ascii="Times New Roman" w:hAnsi="Times New Roman"/>
          <w:sz w:val="28"/>
          <w:szCs w:val="28"/>
          <w:lang w:val="uk-UA"/>
        </w:rPr>
        <w:t>[</w:t>
      </w:r>
      <w:r>
        <w:rPr>
          <w:rFonts w:ascii="Times New Roman" w:hAnsi="Times New Roman"/>
          <w:sz w:val="28"/>
          <w:szCs w:val="28"/>
          <w:lang w:val="uk-UA"/>
        </w:rPr>
        <w:t>44</w:t>
      </w:r>
      <w:r w:rsidRPr="00CF07A4">
        <w:rPr>
          <w:rFonts w:ascii="Times New Roman" w:hAnsi="Times New Roman"/>
          <w:sz w:val="28"/>
          <w:szCs w:val="28"/>
          <w:lang w:val="uk-UA"/>
        </w:rPr>
        <w:t>]</w:t>
      </w:r>
      <w:r w:rsidR="00CF07A4">
        <w:rPr>
          <w:rFonts w:ascii="Times New Roman" w:hAnsi="Times New Roman"/>
          <w:sz w:val="28"/>
          <w:szCs w:val="28"/>
          <w:lang w:val="uk-UA"/>
        </w:rPr>
        <w:t>.</w:t>
      </w:r>
    </w:p>
    <w:p w14:paraId="4BCD073E" w14:textId="72D5539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З іншого боку, у січні 1950 року державний секретар США Дін Ачесон, виступаючи перед журналістами, окреслив оборонний периметр США в Тихому океані, включивши до нього Алеутські острови, Японію та Ф</w:t>
      </w:r>
      <w:r w:rsidR="00CF07A4">
        <w:rPr>
          <w:rFonts w:ascii="Times New Roman" w:hAnsi="Times New Roman"/>
          <w:sz w:val="28"/>
          <w:szCs w:val="28"/>
          <w:lang w:val="uk-UA"/>
        </w:rPr>
        <w:t>іліппіни, але не згадавши Корею</w:t>
      </w:r>
      <w:r>
        <w:rPr>
          <w:rFonts w:ascii="Times New Roman" w:hAnsi="Times New Roman"/>
          <w:sz w:val="28"/>
          <w:szCs w:val="28"/>
          <w:lang w:val="uk-UA"/>
        </w:rPr>
        <w:t xml:space="preserve"> </w:t>
      </w:r>
      <w:r w:rsidRPr="00733F39">
        <w:rPr>
          <w:rFonts w:ascii="Times New Roman" w:hAnsi="Times New Roman"/>
          <w:sz w:val="28"/>
          <w:szCs w:val="28"/>
          <w:lang w:val="uk-UA"/>
        </w:rPr>
        <w:t>[</w:t>
      </w:r>
      <w:r>
        <w:rPr>
          <w:rFonts w:ascii="Times New Roman" w:hAnsi="Times New Roman"/>
          <w:sz w:val="28"/>
          <w:szCs w:val="28"/>
          <w:lang w:val="uk-UA"/>
        </w:rPr>
        <w:t>3</w:t>
      </w:r>
      <w:r w:rsidRPr="00733F39">
        <w:rPr>
          <w:rFonts w:ascii="Times New Roman" w:hAnsi="Times New Roman"/>
          <w:sz w:val="28"/>
          <w:szCs w:val="28"/>
          <w:lang w:val="uk-UA"/>
        </w:rPr>
        <w:t xml:space="preserve">, с. </w:t>
      </w:r>
      <w:r>
        <w:rPr>
          <w:rFonts w:ascii="Times New Roman" w:hAnsi="Times New Roman"/>
          <w:sz w:val="28"/>
          <w:szCs w:val="28"/>
          <w:lang w:val="uk-UA"/>
        </w:rPr>
        <w:t>65</w:t>
      </w:r>
      <w:r w:rsidRPr="00733F39">
        <w:rPr>
          <w:rFonts w:ascii="Times New Roman" w:hAnsi="Times New Roman"/>
          <w:sz w:val="28"/>
          <w:szCs w:val="28"/>
          <w:lang w:val="uk-UA"/>
        </w:rPr>
        <w:t>]</w:t>
      </w:r>
      <w:r w:rsidR="00CF07A4">
        <w:rPr>
          <w:rFonts w:ascii="Times New Roman" w:hAnsi="Times New Roman"/>
          <w:sz w:val="28"/>
          <w:szCs w:val="28"/>
          <w:lang w:val="uk-UA"/>
        </w:rPr>
        <w:t>.</w:t>
      </w:r>
    </w:p>
    <w:p w14:paraId="139BC120" w14:textId="0EC4BB31"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 xml:space="preserve">Ідея об'єднання Кореї силою вперше прозвучала від Кім Ір Сена під час його зустрічей зі Сталіним у березні 1949 року. Сталін порадив Кім Ір Сену спочатку зосередитися </w:t>
      </w:r>
      <w:r w:rsidR="00CF07A4">
        <w:rPr>
          <w:rFonts w:ascii="Times New Roman" w:hAnsi="Times New Roman"/>
          <w:sz w:val="28"/>
          <w:szCs w:val="28"/>
          <w:lang w:val="uk-UA"/>
        </w:rPr>
        <w:t>на створенні військової авіації</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49</w:t>
      </w:r>
      <w:r w:rsidRPr="006B09BF">
        <w:rPr>
          <w:rFonts w:ascii="Times New Roman" w:hAnsi="Times New Roman"/>
          <w:sz w:val="28"/>
          <w:szCs w:val="28"/>
          <w:lang w:val="ru-RU"/>
        </w:rPr>
        <w:t>]</w:t>
      </w:r>
      <w:r w:rsidR="00CF07A4">
        <w:rPr>
          <w:rFonts w:ascii="Times New Roman" w:hAnsi="Times New Roman"/>
          <w:sz w:val="28"/>
          <w:szCs w:val="28"/>
          <w:lang w:val="ru-RU"/>
        </w:rPr>
        <w:t>.</w:t>
      </w:r>
    </w:p>
    <w:p w14:paraId="594C95CE" w14:textId="79CD6D9C"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"Сталін не радив своїм співрозмовникам першими нападати на Південну Корею", </w:t>
      </w:r>
      <w:r w:rsidR="00CF07A4">
        <w:rPr>
          <w:rFonts w:ascii="Times New Roman" w:hAnsi="Times New Roman"/>
          <w:sz w:val="28"/>
          <w:szCs w:val="28"/>
          <w:lang w:val="uk-UA"/>
        </w:rPr>
        <w:t>–</w:t>
      </w:r>
      <w:r w:rsidRPr="006744A0">
        <w:rPr>
          <w:rFonts w:ascii="Times New Roman" w:hAnsi="Times New Roman"/>
          <w:sz w:val="28"/>
          <w:szCs w:val="28"/>
          <w:lang w:val="uk-UA"/>
        </w:rPr>
        <w:t xml:space="preserve"> зазначає у книзі "Сім вождів" історик Дмитро Волкогонов.</w:t>
      </w:r>
    </w:p>
    <w:p w14:paraId="6A1BEDFA" w14:textId="3C446721"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У червні 1949 року генерал-лейтенант Микола Васильєв, головний військовий радник, повідомив керівництву в Москві, що північнокорейська армія не має достатньої</w:t>
      </w:r>
      <w:r w:rsidR="00CF07A4">
        <w:rPr>
          <w:rFonts w:ascii="Times New Roman" w:hAnsi="Times New Roman"/>
          <w:sz w:val="28"/>
          <w:szCs w:val="28"/>
          <w:lang w:val="uk-UA"/>
        </w:rPr>
        <w:t xml:space="preserve"> боєздатності для ведення війни</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56</w:t>
      </w:r>
      <w:r w:rsidRPr="00B64E13">
        <w:rPr>
          <w:rFonts w:ascii="Times New Roman" w:hAnsi="Times New Roman"/>
          <w:sz w:val="28"/>
          <w:szCs w:val="28"/>
          <w:lang w:val="uk-UA"/>
        </w:rPr>
        <w:t>]</w:t>
      </w:r>
      <w:r w:rsidR="00CF07A4">
        <w:rPr>
          <w:rFonts w:ascii="Times New Roman" w:hAnsi="Times New Roman"/>
          <w:sz w:val="28"/>
          <w:szCs w:val="28"/>
          <w:lang w:val="uk-UA"/>
        </w:rPr>
        <w:t>.</w:t>
      </w:r>
    </w:p>
    <w:p w14:paraId="4C859079" w14:textId="0DF59B04"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Радянський посол в Пхеньяні, генерал-полковник Терентій Штиков, який раніше обіймав посаду у Військовій раді Далекосхідного фронту, підтримував позицію північнокорейського уряду. За це він отримав догану від Сталіна у шифровці від 30 жовтня 1949 року. Сталін дорікав Штикову за те, що той без дозволу Москви радив Північній Кореї ак</w:t>
      </w:r>
      <w:r w:rsidR="00CF07A4">
        <w:rPr>
          <w:rFonts w:ascii="Times New Roman" w:hAnsi="Times New Roman"/>
          <w:sz w:val="28"/>
          <w:szCs w:val="28"/>
          <w:lang w:val="uk-UA"/>
        </w:rPr>
        <w:t>тивні дії проти Південної Кореї</w:t>
      </w:r>
      <w:r w:rsidR="004A7B57">
        <w:rPr>
          <w:rFonts w:ascii="Times New Roman" w:hAnsi="Times New Roman"/>
          <w:sz w:val="28"/>
          <w:szCs w:val="28"/>
          <w:lang w:val="uk-UA"/>
        </w:rPr>
        <w:t xml:space="preserve"> </w:t>
      </w:r>
      <w:r w:rsidR="004A7B57" w:rsidRPr="00733F39">
        <w:rPr>
          <w:rFonts w:ascii="Times New Roman" w:hAnsi="Times New Roman"/>
          <w:sz w:val="28"/>
          <w:szCs w:val="28"/>
          <w:lang w:val="uk-UA"/>
        </w:rPr>
        <w:t>[</w:t>
      </w:r>
      <w:r w:rsidR="004A7B57">
        <w:rPr>
          <w:rFonts w:ascii="Times New Roman" w:hAnsi="Times New Roman"/>
          <w:sz w:val="28"/>
          <w:szCs w:val="28"/>
          <w:lang w:val="uk-UA"/>
        </w:rPr>
        <w:t>68</w:t>
      </w:r>
      <w:r w:rsidR="004A7B57" w:rsidRPr="00733F39">
        <w:rPr>
          <w:rFonts w:ascii="Times New Roman" w:hAnsi="Times New Roman"/>
          <w:sz w:val="28"/>
          <w:szCs w:val="28"/>
          <w:lang w:val="uk-UA"/>
        </w:rPr>
        <w:t>]</w:t>
      </w:r>
      <w:r w:rsidR="00CF07A4">
        <w:rPr>
          <w:rFonts w:ascii="Times New Roman" w:hAnsi="Times New Roman"/>
          <w:sz w:val="28"/>
          <w:szCs w:val="28"/>
          <w:lang w:val="uk-UA"/>
        </w:rPr>
        <w:t>.</w:t>
      </w:r>
    </w:p>
    <w:p w14:paraId="3B044714" w14:textId="2135D023"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lastRenderedPageBreak/>
        <w:t>Незважаючи на застереження, Пхеньян прагнув до військового конфлікту. 10 січня 1950 року Штиков передав до Москви запис розмови з Кім Ір Сеном, що відбулася 8 січня. Кім Ір Сен, хоча й заявляв про свою відданість вказівкам Сталіна, висловлював невдоволення. Він вважав, що після Китаю настав час для "звільнення" Кореї, стверджував, що партизанська війна не вирішить питання, і висловлював жаль з прив</w:t>
      </w:r>
      <w:r w:rsidR="00CF07A4">
        <w:rPr>
          <w:rFonts w:ascii="Times New Roman" w:hAnsi="Times New Roman"/>
          <w:sz w:val="28"/>
          <w:szCs w:val="28"/>
          <w:lang w:val="uk-UA"/>
        </w:rPr>
        <w:t>оду пасивності південнокорейців</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62</w:t>
      </w:r>
      <w:r w:rsidRPr="00B64E13">
        <w:rPr>
          <w:rFonts w:ascii="Times New Roman" w:hAnsi="Times New Roman"/>
          <w:sz w:val="28"/>
          <w:szCs w:val="28"/>
          <w:lang w:val="uk-UA"/>
        </w:rPr>
        <w:t>]</w:t>
      </w:r>
      <w:r w:rsidR="00CF07A4">
        <w:rPr>
          <w:rFonts w:ascii="Times New Roman" w:hAnsi="Times New Roman"/>
          <w:sz w:val="28"/>
          <w:szCs w:val="28"/>
          <w:lang w:val="uk-UA"/>
        </w:rPr>
        <w:t>.</w:t>
      </w:r>
    </w:p>
    <w:p w14:paraId="2E278AEE"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10 квітня 1950 року Кім Ір Сен зустрівся зі Сталіним та отримав його згоду на вирішення питання шляхом консультацій з Мао Цзедуном.</w:t>
      </w:r>
    </w:p>
    <w:p w14:paraId="3E099CEF" w14:textId="511E7178"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14 травня радянський лідер звернувся до Мао з секретним посланням: "У бесіді з корейськими товаришами Філіппов (один із псевдонімів Сталіна) і його друзі висловили думку, що через зміну міжнародної ситуації вони згодні з пропозицією корейців почати об'єднання. При цьому домовилися, що питання має бути вирішене остаточно китайськими та корейськими товаришами спільно, а у випадку незгоди китайських товаришів вирішення питання має бути відкладене до нового обговорен</w:t>
      </w:r>
      <w:r w:rsidR="00CF07A4">
        <w:rPr>
          <w:rFonts w:ascii="Times New Roman" w:hAnsi="Times New Roman"/>
          <w:sz w:val="28"/>
          <w:szCs w:val="28"/>
          <w:lang w:val="uk-UA"/>
        </w:rPr>
        <w:t>ня"</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16</w:t>
      </w:r>
      <w:r w:rsidRPr="006B09BF">
        <w:rPr>
          <w:rFonts w:ascii="Times New Roman" w:hAnsi="Times New Roman"/>
          <w:sz w:val="28"/>
          <w:szCs w:val="28"/>
          <w:lang w:val="ru-RU"/>
        </w:rPr>
        <w:t>]</w:t>
      </w:r>
      <w:r w:rsidR="00CF07A4">
        <w:rPr>
          <w:rFonts w:ascii="Times New Roman" w:hAnsi="Times New Roman"/>
          <w:sz w:val="28"/>
          <w:szCs w:val="28"/>
          <w:lang w:val="ru-RU"/>
        </w:rPr>
        <w:t>.</w:t>
      </w:r>
    </w:p>
    <w:p w14:paraId="11D659D0" w14:textId="77777777"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Мао вмовляти не довелося. "Керманич" перебував в ейфорії від нещодавньої перемоги над Чан Кайши, і взагалі був налаштований войовничо.</w:t>
      </w:r>
    </w:p>
    <w:p w14:paraId="674043FF" w14:textId="422A4200"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На розширеному засіданні Військової ради ЦК КПК 11 вересня 1959 року він заявив: "Ми маємо підкорити земну кулю. Про те, як працювати на Сонці, ми поки говорити не будемо. Нашим об'єктом є вся земна куля. Неодмінно тр</w:t>
      </w:r>
      <w:r w:rsidR="00CF07A4">
        <w:rPr>
          <w:rFonts w:ascii="Times New Roman" w:hAnsi="Times New Roman"/>
          <w:sz w:val="28"/>
          <w:szCs w:val="28"/>
          <w:lang w:val="uk-UA"/>
        </w:rPr>
        <w:t>еба пройнятися такою рішучістю"</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13</w:t>
      </w:r>
      <w:r w:rsidRPr="006B09BF">
        <w:rPr>
          <w:rFonts w:ascii="Times New Roman" w:hAnsi="Times New Roman"/>
          <w:sz w:val="28"/>
          <w:szCs w:val="28"/>
          <w:lang w:val="ru-RU"/>
        </w:rPr>
        <w:t>]</w:t>
      </w:r>
      <w:r w:rsidR="00CF07A4">
        <w:rPr>
          <w:rFonts w:ascii="Times New Roman" w:hAnsi="Times New Roman"/>
          <w:sz w:val="28"/>
          <w:szCs w:val="28"/>
          <w:lang w:val="ru-RU"/>
        </w:rPr>
        <w:t>.</w:t>
      </w:r>
    </w:p>
    <w:p w14:paraId="277D79C3" w14:textId="77777777"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Серед причин розриву Мао з Москвою в 1960-х роках дослідники називають небажання Хрущова, а згодом Брежнєва вплутуватися у світову війну.</w:t>
      </w:r>
    </w:p>
    <w:p w14:paraId="13B4E571" w14:textId="77777777"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Олександр Солженіцин в "Архіпелазі ГУЛАГ" змальовує ентузіазм, що охопив після цієї звістки радянських політв'язнів, і назвав ООН "прообразом майбутнього вселюдства".</w:t>
      </w:r>
    </w:p>
    <w:p w14:paraId="1DD2CAFD" w14:textId="7061937C"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lastRenderedPageBreak/>
        <w:t>Радянський Союз мав можливість заблокувати резолюцію Ради Безпеки ООН, що дозволила б США та їхнім союзникам діяти під прапором ООН. Він також міг би перешкодити використанню цього прапора. Проте, СРСР бойкотував роботу Ради Безпеки, оскільки вважав, що Китай у ній представляє уряд Та</w:t>
      </w:r>
      <w:r w:rsidR="00CF07A4">
        <w:rPr>
          <w:rFonts w:ascii="Times New Roman" w:hAnsi="Times New Roman"/>
          <w:sz w:val="28"/>
          <w:szCs w:val="28"/>
          <w:lang w:val="uk-UA"/>
        </w:rPr>
        <w:t>йваню, а не комуністичний Китай</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34</w:t>
      </w:r>
      <w:r w:rsidRPr="00B64E13">
        <w:rPr>
          <w:rFonts w:ascii="Times New Roman" w:hAnsi="Times New Roman"/>
          <w:sz w:val="28"/>
          <w:szCs w:val="28"/>
          <w:lang w:val="uk-UA"/>
        </w:rPr>
        <w:t>]</w:t>
      </w:r>
      <w:r w:rsidR="00CF07A4">
        <w:rPr>
          <w:rFonts w:ascii="Times New Roman" w:hAnsi="Times New Roman"/>
          <w:sz w:val="28"/>
          <w:szCs w:val="28"/>
          <w:lang w:val="uk-UA"/>
        </w:rPr>
        <w:t>.</w:t>
      </w:r>
    </w:p>
    <w:p w14:paraId="3AC20275"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Більшість експертів вважають, що США вступили у війну в Кореї не стільки через стратегічну важливість півострова, скільки через прагнення зупинити поширення комуністичної ідеології.</w:t>
      </w:r>
    </w:p>
    <w:p w14:paraId="3FE52556" w14:textId="7E37E4EC"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15 вересня війська ООН, зібравши значні сили (10 дивізій, 500 танків, 1634 гармати, 1220 літаків, 230 кораблів), перейшли в контрнаступ. Вони здійснили блискучу операцію, висадивши морський десант в Інчхоні, що дозволило відрізати північнокорейські війська, які</w:t>
      </w:r>
      <w:r w:rsidR="00CF07A4">
        <w:rPr>
          <w:rFonts w:ascii="Times New Roman" w:hAnsi="Times New Roman"/>
          <w:sz w:val="28"/>
          <w:szCs w:val="28"/>
          <w:lang w:val="uk-UA"/>
        </w:rPr>
        <w:t xml:space="preserve"> на той час наступали на півдні</w:t>
      </w:r>
      <w:r w:rsidRPr="006B09BF">
        <w:rPr>
          <w:rFonts w:ascii="Times New Roman" w:hAnsi="Times New Roman"/>
          <w:sz w:val="28"/>
          <w:szCs w:val="28"/>
          <w:lang w:val="ru-RU"/>
        </w:rPr>
        <w:t xml:space="preserve"> [</w:t>
      </w:r>
      <w:r>
        <w:rPr>
          <w:rFonts w:ascii="Times New Roman" w:hAnsi="Times New Roman"/>
          <w:sz w:val="28"/>
          <w:szCs w:val="28"/>
          <w:lang w:val="uk-UA"/>
        </w:rPr>
        <w:t>39</w:t>
      </w:r>
      <w:r w:rsidRPr="006B09BF">
        <w:rPr>
          <w:rFonts w:ascii="Times New Roman" w:hAnsi="Times New Roman"/>
          <w:sz w:val="28"/>
          <w:szCs w:val="28"/>
          <w:lang w:val="ru-RU"/>
        </w:rPr>
        <w:t>]</w:t>
      </w:r>
      <w:r w:rsidR="00CF07A4">
        <w:rPr>
          <w:rFonts w:ascii="Times New Roman" w:hAnsi="Times New Roman"/>
          <w:sz w:val="28"/>
          <w:szCs w:val="28"/>
          <w:lang w:val="ru-RU"/>
        </w:rPr>
        <w:t>.</w:t>
      </w:r>
    </w:p>
    <w:p w14:paraId="54D61E1F"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Протягом двох тижнів північнокорейська армія зазнала нищівної поразки і фактично припинила своє існування. 20 жовтня війська ООН захопили Пхеньян.</w:t>
      </w:r>
    </w:p>
    <w:p w14:paraId="354E68D9"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26 вересня Кім Ір Сен віддав наказ негайно евакуювати військові резерви з Південної Кореї до Північної, а також заборонити місцевому населенню користуватися ними.</w:t>
      </w:r>
    </w:p>
    <w:p w14:paraId="1C1921A7"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25 жовтня Китай, під керівництвом Мао Цзедуна, направив до Кореї 270 тисяч "добровольців" під командуванням маршала Пен Дехуая. Згодом чисельність китайських військ зросла до мільйона.</w:t>
      </w:r>
    </w:p>
    <w:p w14:paraId="0B2CCED3" w14:textId="372C3DF6"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Радянський лідер Йосип Сталін відправив до Кореї ескадрилью винищувачів, але наказав пілотам не перетинати лінію фронту, щоб уникнути захоплення радянських льотчиків у полон. СРСР офіційно визнав свою участь у корей</w:t>
      </w:r>
      <w:r w:rsidR="00CF07A4">
        <w:rPr>
          <w:rFonts w:ascii="Times New Roman" w:hAnsi="Times New Roman"/>
          <w:sz w:val="28"/>
          <w:szCs w:val="28"/>
          <w:lang w:val="uk-UA"/>
        </w:rPr>
        <w:t>ській війні лише в 1970-х роках</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7</w:t>
      </w:r>
      <w:r w:rsidRPr="006B09BF">
        <w:rPr>
          <w:rFonts w:ascii="Times New Roman" w:hAnsi="Times New Roman"/>
          <w:sz w:val="28"/>
          <w:szCs w:val="28"/>
          <w:lang w:val="ru-RU"/>
        </w:rPr>
        <w:t xml:space="preserve">, с. </w:t>
      </w:r>
      <w:r>
        <w:rPr>
          <w:rFonts w:ascii="Times New Roman" w:hAnsi="Times New Roman"/>
          <w:sz w:val="28"/>
          <w:szCs w:val="28"/>
          <w:lang w:val="uk-UA"/>
        </w:rPr>
        <w:t>60</w:t>
      </w:r>
      <w:r w:rsidRPr="006B09BF">
        <w:rPr>
          <w:rFonts w:ascii="Times New Roman" w:hAnsi="Times New Roman"/>
          <w:sz w:val="28"/>
          <w:szCs w:val="28"/>
          <w:lang w:val="ru-RU"/>
        </w:rPr>
        <w:t>]</w:t>
      </w:r>
      <w:r w:rsidR="00CF07A4">
        <w:rPr>
          <w:rFonts w:ascii="Times New Roman" w:hAnsi="Times New Roman"/>
          <w:sz w:val="28"/>
          <w:szCs w:val="28"/>
          <w:lang w:val="ru-RU"/>
        </w:rPr>
        <w:t>.</w:t>
      </w:r>
    </w:p>
    <w:p w14:paraId="51072F3F" w14:textId="2D6AAAAA"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Ця війна стала першим випадком повітряних боїв з використанням реактивних літаків. За офіційними даними, радянські ВПС втратили 335 літаків та 120 пілотів, збивши 1097 ворожих літаків. Американські джерела стверджують, що США зби</w:t>
      </w:r>
      <w:r w:rsidR="00CF07A4">
        <w:rPr>
          <w:rFonts w:ascii="Times New Roman" w:hAnsi="Times New Roman"/>
          <w:sz w:val="28"/>
          <w:szCs w:val="28"/>
          <w:lang w:val="uk-UA"/>
        </w:rPr>
        <w:t>ли 976 літаків та втратили 1041</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31</w:t>
      </w:r>
      <w:r w:rsidRPr="006B09BF">
        <w:rPr>
          <w:rFonts w:ascii="Times New Roman" w:hAnsi="Times New Roman"/>
          <w:sz w:val="28"/>
          <w:szCs w:val="28"/>
          <w:lang w:val="ru-RU"/>
        </w:rPr>
        <w:t>]</w:t>
      </w:r>
      <w:r w:rsidR="00CF07A4">
        <w:rPr>
          <w:rFonts w:ascii="Times New Roman" w:hAnsi="Times New Roman"/>
          <w:sz w:val="28"/>
          <w:szCs w:val="28"/>
          <w:lang w:val="ru-RU"/>
        </w:rPr>
        <w:t>.</w:t>
      </w:r>
    </w:p>
    <w:p w14:paraId="1BAC5F60"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lastRenderedPageBreak/>
        <w:t>До травня 1951 року, після численних наступальних та оборонних операцій, війна перейшла у позиційну фазу. З літа 1951 року ситуація змінилася: лідери Китаю та Північної Кореї, Мао Цзедун та Кім Ір Сен, прагнули якнайшвидше укласти перемир'я, але Сталін був проти.</w:t>
      </w:r>
    </w:p>
    <w:p w14:paraId="3ED3B766" w14:textId="0D6151F6"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8 липня розпочалися пе</w:t>
      </w:r>
      <w:r w:rsidR="00CF07A4">
        <w:rPr>
          <w:rFonts w:ascii="Times New Roman" w:hAnsi="Times New Roman"/>
          <w:sz w:val="28"/>
          <w:szCs w:val="28"/>
          <w:lang w:val="uk-UA"/>
        </w:rPr>
        <w:t>реговори між сторонами в Кесоні</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48</w:t>
      </w:r>
      <w:r w:rsidRPr="006B09BF">
        <w:rPr>
          <w:rFonts w:ascii="Times New Roman" w:hAnsi="Times New Roman"/>
          <w:sz w:val="28"/>
          <w:szCs w:val="28"/>
          <w:lang w:val="ru-RU"/>
        </w:rPr>
        <w:t>]</w:t>
      </w:r>
      <w:r w:rsidR="00CF07A4">
        <w:rPr>
          <w:rFonts w:ascii="Times New Roman" w:hAnsi="Times New Roman"/>
          <w:sz w:val="28"/>
          <w:szCs w:val="28"/>
          <w:lang w:val="ru-RU"/>
        </w:rPr>
        <w:t>.</w:t>
      </w:r>
    </w:p>
    <w:p w14:paraId="5B2F8F82"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28 серпня Сталін написав Мао Цзедуну, що, на його думку, американці більше зацікавлені в продовженні переговорів, і він не бачить сенсу в залученні представників нейтральних країн до переговорного процесу.</w:t>
      </w:r>
    </w:p>
    <w:p w14:paraId="4AA144B2"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19 листопада Політбюро ЦК ВКП(б) ухвалило рішення, яке зобов'язувало китайсько-корейську сторону дотримуватися жорсткої позиції та не виявляти поспіху в завершенні переговорів.</w:t>
      </w:r>
    </w:p>
    <w:p w14:paraId="27D52BAB"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2 листопада ТАСС опублікував офіційну заяву, в якій спростовувалися повідомлення про переговори між СРСР та США щодо корейського питання.</w:t>
      </w:r>
    </w:p>
    <w:p w14:paraId="37F91224" w14:textId="1DA7FC26"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Історики вважають, що ці дії Сталіна були пов'язані з його планами щодо великої війни з Америкою. До 1950 року він не хотів розкривати свої наміри, але згодом вирішив, що "час Х" наближається, і затяжний конфлікт може бути корисним для відволікання американських сил та уваги від інш</w:t>
      </w:r>
      <w:r w:rsidR="00CF07A4">
        <w:rPr>
          <w:rFonts w:ascii="Times New Roman" w:hAnsi="Times New Roman"/>
          <w:sz w:val="28"/>
          <w:szCs w:val="28"/>
          <w:lang w:val="uk-UA"/>
        </w:rPr>
        <w:t>их можливих театрів бойових дій</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6</w:t>
      </w:r>
      <w:r w:rsidRPr="006B09BF">
        <w:rPr>
          <w:rFonts w:ascii="Times New Roman" w:hAnsi="Times New Roman"/>
          <w:sz w:val="28"/>
          <w:szCs w:val="28"/>
          <w:lang w:val="ru-RU"/>
        </w:rPr>
        <w:t>]</w:t>
      </w:r>
      <w:r w:rsidR="00CF07A4">
        <w:rPr>
          <w:rFonts w:ascii="Times New Roman" w:hAnsi="Times New Roman"/>
          <w:sz w:val="28"/>
          <w:szCs w:val="28"/>
          <w:lang w:val="ru-RU"/>
        </w:rPr>
        <w:t>.</w:t>
      </w:r>
    </w:p>
    <w:p w14:paraId="6939D2CE" w14:textId="56A38CBA"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Відомо, що командувач силами ООН в Кореї генерал Дуглас Макартур пропонував застосувати проти Китаю ядерну зброю. Якби американці, втомившись від людських втрат, так і вчинили, кращ</w:t>
      </w:r>
      <w:r w:rsidR="00CF07A4">
        <w:rPr>
          <w:rFonts w:ascii="Times New Roman" w:hAnsi="Times New Roman"/>
          <w:sz w:val="28"/>
          <w:szCs w:val="28"/>
          <w:lang w:val="uk-UA"/>
        </w:rPr>
        <w:t>ій привід вигадати було б важко</w:t>
      </w:r>
      <w:r w:rsidRPr="006B09BF">
        <w:rPr>
          <w:rFonts w:ascii="Times New Roman" w:hAnsi="Times New Roman"/>
          <w:sz w:val="28"/>
          <w:szCs w:val="28"/>
          <w:lang w:val="ru-RU"/>
        </w:rPr>
        <w:t xml:space="preserve"> [</w:t>
      </w:r>
      <w:r>
        <w:rPr>
          <w:rFonts w:ascii="Times New Roman" w:hAnsi="Times New Roman"/>
          <w:sz w:val="28"/>
          <w:szCs w:val="28"/>
          <w:lang w:val="uk-UA"/>
        </w:rPr>
        <w:t>5</w:t>
      </w:r>
      <w:r w:rsidRPr="006B09BF">
        <w:rPr>
          <w:rFonts w:ascii="Times New Roman" w:hAnsi="Times New Roman"/>
          <w:sz w:val="28"/>
          <w:szCs w:val="28"/>
          <w:lang w:val="ru-RU"/>
        </w:rPr>
        <w:t xml:space="preserve">, с. </w:t>
      </w:r>
      <w:r>
        <w:rPr>
          <w:rFonts w:ascii="Times New Roman" w:hAnsi="Times New Roman"/>
          <w:sz w:val="28"/>
          <w:szCs w:val="28"/>
          <w:lang w:val="uk-UA"/>
        </w:rPr>
        <w:t>79</w:t>
      </w:r>
      <w:r w:rsidRPr="006B09BF">
        <w:rPr>
          <w:rFonts w:ascii="Times New Roman" w:hAnsi="Times New Roman"/>
          <w:sz w:val="28"/>
          <w:szCs w:val="28"/>
          <w:lang w:val="ru-RU"/>
        </w:rPr>
        <w:t>]</w:t>
      </w:r>
      <w:r w:rsidR="00CF07A4">
        <w:rPr>
          <w:rFonts w:ascii="Times New Roman" w:hAnsi="Times New Roman"/>
          <w:sz w:val="28"/>
          <w:szCs w:val="28"/>
          <w:lang w:val="ru-RU"/>
        </w:rPr>
        <w:t>.</w:t>
      </w:r>
    </w:p>
    <w:p w14:paraId="6A591FF8" w14:textId="77777777"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Прямих документальних підтверджень цьому немає. За традицією, започаткованою у часи Громадянської війни, радянські керівники прагнули в делікатних ситуаціях не залишати слідів.</w:t>
      </w:r>
    </w:p>
    <w:p w14:paraId="782C65F3" w14:textId="1E97D574"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До того ж багато матеріалів і досі засекречені. За даними історика Володимира Лаврова, Борис Єльцин збирався оприлюднити велику партію якихось сенсаційних документів, а потім передумав, сказавши, що народ не готовий почути таку правду. Що це могли бути за документи? Ймовірно ті, що стосуються нездійснених планів, інакше приховувати було б нема чого.</w:t>
      </w:r>
      <w:r w:rsidRPr="006744A0">
        <w:rPr>
          <w:rFonts w:ascii="Times New Roman" w:eastAsia="Times New Roman" w:hAnsi="Times New Roman"/>
          <w:color w:val="141414"/>
          <w:sz w:val="28"/>
          <w:szCs w:val="28"/>
          <w:lang w:val="uk-UA" w:eastAsia="ru-RU"/>
        </w:rPr>
        <w:t xml:space="preserve"> </w:t>
      </w:r>
      <w:r w:rsidRPr="006744A0">
        <w:rPr>
          <w:rFonts w:ascii="Times New Roman" w:hAnsi="Times New Roman"/>
          <w:sz w:val="28"/>
          <w:szCs w:val="28"/>
          <w:lang w:val="uk-UA"/>
        </w:rPr>
        <w:lastRenderedPageBreak/>
        <w:t>Настрій Сталіна змінився невдовзі після успішного випробування атомної бомби на Семипалатинському полігоні. Американці не мали сумнівів щодо зв'язку між цією подією та початком Корейської війни. Відмовившись в 1953 році помилувати подружжя Розенберг, президент Ейзенхауер заявив: "Страта двох людей</w:t>
      </w:r>
      <w:r w:rsidR="00CF07A4" w:rsidRPr="00CF07A4">
        <w:rPr>
          <w:rFonts w:ascii="Times New Roman" w:hAnsi="Times New Roman"/>
          <w:sz w:val="28"/>
          <w:szCs w:val="28"/>
          <w:lang w:val="uk-UA"/>
        </w:rPr>
        <w:t xml:space="preserve"> </w:t>
      </w:r>
      <w:r w:rsidR="00CF07A4">
        <w:rPr>
          <w:rFonts w:ascii="Times New Roman" w:hAnsi="Times New Roman"/>
          <w:sz w:val="28"/>
          <w:szCs w:val="28"/>
          <w:lang w:val="uk-UA"/>
        </w:rPr>
        <w:t xml:space="preserve">– </w:t>
      </w:r>
      <w:r w:rsidRPr="006744A0">
        <w:rPr>
          <w:rFonts w:ascii="Times New Roman" w:hAnsi="Times New Roman"/>
          <w:sz w:val="28"/>
          <w:szCs w:val="28"/>
          <w:lang w:val="uk-UA"/>
        </w:rPr>
        <w:t>сумна і важка річ, але ще більш жахлива і сумна думка про мільйони загиблих, чия смерть може бути прямим наслідком того, що ці шпигуни вчинили".</w:t>
      </w:r>
    </w:p>
    <w:p w14:paraId="5A501AF4" w14:textId="238B7433"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Водневу бомбу СРСР випробував 12 серпня 1953 року, а міжконтинентальну балістичну ракету </w:t>
      </w:r>
      <w:r w:rsidR="00CF07A4">
        <w:rPr>
          <w:rFonts w:ascii="Times New Roman" w:hAnsi="Times New Roman"/>
          <w:sz w:val="28"/>
          <w:szCs w:val="28"/>
          <w:lang w:val="uk-UA"/>
        </w:rPr>
        <w:t>–</w:t>
      </w:r>
      <w:r w:rsidRPr="006744A0">
        <w:rPr>
          <w:rFonts w:ascii="Times New Roman" w:hAnsi="Times New Roman"/>
          <w:sz w:val="28"/>
          <w:szCs w:val="28"/>
          <w:lang w:val="uk-UA"/>
        </w:rPr>
        <w:t xml:space="preserve"> в 1957-му, але про те, що роботи просуваються успішно, Сталін, безсумнівно, знав.</w:t>
      </w:r>
      <w:r w:rsidR="004A7B57">
        <w:rPr>
          <w:rFonts w:ascii="Times New Roman" w:hAnsi="Times New Roman"/>
          <w:sz w:val="28"/>
          <w:szCs w:val="28"/>
          <w:lang w:val="uk-UA"/>
        </w:rPr>
        <w:t xml:space="preserve"> </w:t>
      </w:r>
    </w:p>
    <w:p w14:paraId="4E26F043" w14:textId="7F9B8286"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У червні 1950 року, а саме 25 числа, спалахнула Корейська війна. Це стало першим відкритим військовим конфліктом між комуністичним Сходом та демократичним Заходом, двома потужними державами та їхніми союзниками. Обидві сторони прагнули отримати перевагу, використовуючи найновіше озброєння. Не відставали й фахівці з пропаганди, як</w:t>
      </w:r>
      <w:r w:rsidR="00CF07A4">
        <w:rPr>
          <w:rFonts w:ascii="Times New Roman" w:hAnsi="Times New Roman"/>
          <w:sz w:val="28"/>
          <w:szCs w:val="28"/>
          <w:lang w:val="uk-UA"/>
        </w:rPr>
        <w:t>і розгорнули активну діяльність</w:t>
      </w:r>
      <w:r w:rsidR="004A7B57">
        <w:rPr>
          <w:rFonts w:ascii="Times New Roman" w:hAnsi="Times New Roman"/>
          <w:sz w:val="28"/>
          <w:szCs w:val="28"/>
          <w:lang w:val="uk-UA"/>
        </w:rPr>
        <w:t xml:space="preserve"> </w:t>
      </w:r>
      <w:r w:rsidR="004A7B57" w:rsidRPr="00733F39">
        <w:rPr>
          <w:rFonts w:ascii="Times New Roman" w:hAnsi="Times New Roman"/>
          <w:sz w:val="28"/>
          <w:szCs w:val="28"/>
          <w:lang w:val="uk-UA"/>
        </w:rPr>
        <w:t>[</w:t>
      </w:r>
      <w:r w:rsidR="004A7B57">
        <w:rPr>
          <w:rFonts w:ascii="Times New Roman" w:hAnsi="Times New Roman"/>
          <w:sz w:val="28"/>
          <w:szCs w:val="28"/>
          <w:lang w:val="uk-UA"/>
        </w:rPr>
        <w:t>68</w:t>
      </w:r>
      <w:r w:rsidR="004A7B57" w:rsidRPr="00733F39">
        <w:rPr>
          <w:rFonts w:ascii="Times New Roman" w:hAnsi="Times New Roman"/>
          <w:sz w:val="28"/>
          <w:szCs w:val="28"/>
          <w:lang w:val="uk-UA"/>
        </w:rPr>
        <w:t>]</w:t>
      </w:r>
      <w:r w:rsidR="00CF07A4">
        <w:rPr>
          <w:rFonts w:ascii="Times New Roman" w:hAnsi="Times New Roman"/>
          <w:sz w:val="28"/>
          <w:szCs w:val="28"/>
          <w:lang w:val="uk-UA"/>
        </w:rPr>
        <w:t>.</w:t>
      </w:r>
    </w:p>
    <w:p w14:paraId="46DC0A37"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Саме під час Корейської війни радянський блок розгорнув дві великі кампанії з дезінформації, спрямовані на світову громадськість. Розповідь про ці події може бути особливо актуальною для українців, які нещодавно на власному досвіді переконалися в ефективності "зброї дезінформації".</w:t>
      </w:r>
    </w:p>
    <w:p w14:paraId="0280AB96"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У 1949 році лідер Північної Кореї Кім Ір Сен запропонував Сталіну план війни проти Південної Кореї. Після тривалих переконань, через рік Сталін дав згоду, забезпечивши КНДР військовою технікою та консультантами.</w:t>
      </w:r>
    </w:p>
    <w:p w14:paraId="1D435789" w14:textId="13D9D472"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 xml:space="preserve">Проте у 1950 році влада Північної Кореї, за підтримки СРСР та Китаю, спробувала представити події в іншому світлі. Вони стверджували, що рано-вранці 25 червня армія південнокорейського лідера Лі Син Мана, підбурювана США, віроломно напала на КНДР, проникнувши на 2-3 кілометри. Однак, за їхньою версією, доблесна Народна армія швидко </w:t>
      </w:r>
      <w:r w:rsidRPr="00A8349B">
        <w:rPr>
          <w:rFonts w:ascii="Times New Roman" w:hAnsi="Times New Roman"/>
          <w:sz w:val="28"/>
          <w:szCs w:val="28"/>
          <w:lang w:val="uk-UA"/>
        </w:rPr>
        <w:lastRenderedPageBreak/>
        <w:t>відбила атаку та перейшла в контрнаступ, розгромивши деморалізованого ворога т</w:t>
      </w:r>
      <w:r w:rsidR="00CF07A4">
        <w:rPr>
          <w:rFonts w:ascii="Times New Roman" w:hAnsi="Times New Roman"/>
          <w:sz w:val="28"/>
          <w:szCs w:val="28"/>
          <w:lang w:val="uk-UA"/>
        </w:rPr>
        <w:t>а стрімко наближаючись до Сеула</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8</w:t>
      </w:r>
      <w:r w:rsidRPr="006B09BF">
        <w:rPr>
          <w:rFonts w:ascii="Times New Roman" w:hAnsi="Times New Roman"/>
          <w:sz w:val="28"/>
          <w:szCs w:val="28"/>
          <w:lang w:val="ru-RU"/>
        </w:rPr>
        <w:t xml:space="preserve">, с. </w:t>
      </w:r>
      <w:r>
        <w:rPr>
          <w:rFonts w:ascii="Times New Roman" w:hAnsi="Times New Roman"/>
          <w:sz w:val="28"/>
          <w:szCs w:val="28"/>
          <w:lang w:val="uk-UA"/>
        </w:rPr>
        <w:t>67</w:t>
      </w:r>
      <w:r w:rsidRPr="006B09BF">
        <w:rPr>
          <w:rFonts w:ascii="Times New Roman" w:hAnsi="Times New Roman"/>
          <w:sz w:val="28"/>
          <w:szCs w:val="28"/>
          <w:lang w:val="ru-RU"/>
        </w:rPr>
        <w:t>]</w:t>
      </w:r>
      <w:r w:rsidR="00CF07A4">
        <w:rPr>
          <w:rFonts w:ascii="Times New Roman" w:hAnsi="Times New Roman"/>
          <w:sz w:val="28"/>
          <w:szCs w:val="28"/>
          <w:lang w:val="ru-RU"/>
        </w:rPr>
        <w:t>.</w:t>
      </w:r>
    </w:p>
    <w:p w14:paraId="3B81E589"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Ця версія викликала сумніви не лише на Заході, але й серед тих, хто критично мислив навіть у Радянському Союзі. Олександр Солженіцин згадував, як, перебуваючи в арештантському вагоні, почув по радіо про початок Корейської війни. Він відзначив, що північнокорейці, які вже в перший день прорвали оборону південнокорейців на 10 кілометрів, стверджували, що стали жертвами нападу.</w:t>
      </w:r>
    </w:p>
    <w:p w14:paraId="61822154"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Цей приклад яскраво демонструє, як пропаганда може спотворювати реальність, створюючи паралельну версію подій, яка суперечить фактам. Солженіцин, перебуваючи в умовах жорсткого контролю та цензури, все ж зміг розпізнати невідповідність офіційної заяви реальному розвитку подій. Це свідчить про те, що навіть в умовах тоталітарних режимів критичне мислення та спостережливість можуть допомогти виявити дезінформацію.</w:t>
      </w:r>
    </w:p>
    <w:p w14:paraId="584588A1" w14:textId="40C2FA1B"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Радянський блок, використовуючи свої пропагандистські машини, намагався представити Північну Корею як жертву агресії, а США та Південну Корею – як безпринципних загарбників. Це було частиною ширшої стратегії з дискредитації Заходу та мобілізації підтримки комуністичного табору. Однак, як показує досвід Солженіцина, навіть у межах самого СРСР ця в</w:t>
      </w:r>
      <w:r w:rsidR="00CF07A4">
        <w:rPr>
          <w:rFonts w:ascii="Times New Roman" w:hAnsi="Times New Roman"/>
          <w:sz w:val="28"/>
          <w:szCs w:val="28"/>
          <w:lang w:val="uk-UA"/>
        </w:rPr>
        <w:t>ерсія не була загальноприйнятою</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9</w:t>
      </w:r>
      <w:r w:rsidRPr="006B09BF">
        <w:rPr>
          <w:rFonts w:ascii="Times New Roman" w:hAnsi="Times New Roman"/>
          <w:sz w:val="28"/>
          <w:szCs w:val="28"/>
          <w:lang w:val="ru-RU"/>
        </w:rPr>
        <w:t xml:space="preserve">, с. </w:t>
      </w:r>
      <w:r>
        <w:rPr>
          <w:rFonts w:ascii="Times New Roman" w:hAnsi="Times New Roman"/>
          <w:sz w:val="28"/>
          <w:szCs w:val="28"/>
          <w:lang w:val="uk-UA"/>
        </w:rPr>
        <w:t>57</w:t>
      </w:r>
      <w:r w:rsidRPr="006B09BF">
        <w:rPr>
          <w:rFonts w:ascii="Times New Roman" w:hAnsi="Times New Roman"/>
          <w:sz w:val="28"/>
          <w:szCs w:val="28"/>
          <w:lang w:val="ru-RU"/>
        </w:rPr>
        <w:t>]</w:t>
      </w:r>
      <w:r w:rsidR="00CF07A4">
        <w:rPr>
          <w:rFonts w:ascii="Times New Roman" w:hAnsi="Times New Roman"/>
          <w:sz w:val="28"/>
          <w:szCs w:val="28"/>
          <w:lang w:val="ru-RU"/>
        </w:rPr>
        <w:t>.</w:t>
      </w:r>
    </w:p>
    <w:p w14:paraId="7E976A1E" w14:textId="77777777" w:rsidR="006B09BF" w:rsidRPr="00A8349B" w:rsidRDefault="006B09BF" w:rsidP="00777EE9">
      <w:pPr>
        <w:spacing w:after="0" w:line="360" w:lineRule="auto"/>
        <w:ind w:firstLine="709"/>
        <w:jc w:val="both"/>
        <w:rPr>
          <w:rFonts w:ascii="Times New Roman" w:hAnsi="Times New Roman"/>
          <w:sz w:val="28"/>
          <w:szCs w:val="28"/>
          <w:lang w:val="uk-UA"/>
        </w:rPr>
      </w:pPr>
      <w:r w:rsidRPr="00A8349B">
        <w:rPr>
          <w:rFonts w:ascii="Times New Roman" w:hAnsi="Times New Roman"/>
          <w:sz w:val="28"/>
          <w:szCs w:val="28"/>
          <w:lang w:val="uk-UA"/>
        </w:rPr>
        <w:t>Цікаво, що подібні методи дезінформації активно використовуються і в сучасних конфліктах. Українці, які пережи</w:t>
      </w:r>
      <w:r w:rsidRPr="006744A0">
        <w:rPr>
          <w:rFonts w:ascii="Times New Roman" w:hAnsi="Times New Roman"/>
          <w:sz w:val="28"/>
          <w:szCs w:val="28"/>
          <w:lang w:val="uk-UA"/>
        </w:rPr>
        <w:t>вають</w:t>
      </w:r>
      <w:r w:rsidRPr="00A8349B">
        <w:rPr>
          <w:rFonts w:ascii="Times New Roman" w:hAnsi="Times New Roman"/>
          <w:sz w:val="28"/>
          <w:szCs w:val="28"/>
          <w:lang w:val="uk-UA"/>
        </w:rPr>
        <w:t xml:space="preserve"> російську агресію, добре знайомі з тим, як інформаційний простір може бути переповнений фейками, маніпуляціями та відвертою брехнею, спрямованою на виправдання агресивних дій. Корейська війна, таким чином, стає не просто історичною подією, а й своєрідним попередженням про небезпеку дезінформації та важливість критичного осмислення інформації, що надходить.</w:t>
      </w:r>
    </w:p>
    <w:p w14:paraId="11CEF4BE" w14:textId="6F7606A2" w:rsidR="006B09BF" w:rsidRPr="00CF07A4"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Перед пропагандистськими машинами Пхеньяна, Москви та Пекіна постало непросте завдання: повністю перевернути дійсність, щоб представити Південну Корею як ініціатора війни, що відповідало інтересам </w:t>
      </w:r>
      <w:r w:rsidRPr="006744A0">
        <w:rPr>
          <w:rFonts w:ascii="Times New Roman" w:hAnsi="Times New Roman"/>
          <w:sz w:val="28"/>
          <w:szCs w:val="28"/>
          <w:lang w:val="uk-UA"/>
        </w:rPr>
        <w:lastRenderedPageBreak/>
        <w:t>США. Першим кроком стало використання захоплених південнокорейських документів, які, як стверджувалося, були здобуті як трофеї. Серед них були доповіді Держдепу США, особисте листування Лі Син Мана з американськими радниками та послами, а також плани південнокорейської розвідки. Хоча ці документи рясніли деталями, цифрами та іменами, при уважному розгляді вони лише демонстрували відверту неприязнь південнокорейського уряду до режиму Кім Ір Сена. Щоб остаточно закріпити образ агресора, були оприлюднені "щиросердні зізнання" полонених південнокорейських парламентарів та чиновників. Під тиском комуністів ці особи, яких називали "прислужниками Лі Син Мана", нібито визнавали свою провину у розв'язанні конфлікту. Уряд Північної Кореї розіслав копії цих документів та свідчень полонених до ООН та інших міжнародних інституцій. Ці матеріали, названі "незаперечними свідченнями", регулярно з'являлися на сторінках преси радянського блоку та були видані окремим збірником. Особливо активно поширювала подібні матеріали ліва преса Заходу, зокрема газети "Юманіте", "Се Суар" та "Дейлі Воркер". Комуністичні журналісти намагалися справити враження на західну аудиторію своєю "поінформованістю", яка була зумовлена їхнім вільним доступом до табору північнокорейських військових. На відміну від буржуазних видань, які не могли запропонувати ексклюзивних інтерв'ю з лідерами Північної Кореї, кореспондент "Юманіте" отримав можливість поспілкуватися з Кім Ір Сеном, який заявив, що захоплені документи підтверджують тривалу підготовку війни армією Лі Син Мана під керівництвом американської військової мі</w:t>
      </w:r>
      <w:r w:rsidR="00CF07A4">
        <w:rPr>
          <w:rFonts w:ascii="Times New Roman" w:hAnsi="Times New Roman"/>
          <w:sz w:val="28"/>
          <w:szCs w:val="28"/>
          <w:lang w:val="uk-UA"/>
        </w:rPr>
        <w:t>сії в Сеулі</w:t>
      </w:r>
      <w:r>
        <w:rPr>
          <w:rFonts w:ascii="Times New Roman" w:hAnsi="Times New Roman"/>
          <w:sz w:val="28"/>
          <w:szCs w:val="28"/>
          <w:lang w:val="uk-UA"/>
        </w:rPr>
        <w:t xml:space="preserve"> </w:t>
      </w:r>
      <w:r w:rsidRPr="00CF07A4">
        <w:rPr>
          <w:rFonts w:ascii="Times New Roman" w:hAnsi="Times New Roman"/>
          <w:sz w:val="28"/>
          <w:szCs w:val="28"/>
          <w:lang w:val="uk-UA"/>
        </w:rPr>
        <w:t>[</w:t>
      </w:r>
      <w:r>
        <w:rPr>
          <w:rFonts w:ascii="Times New Roman" w:hAnsi="Times New Roman"/>
          <w:sz w:val="28"/>
          <w:szCs w:val="28"/>
          <w:lang w:val="uk-UA"/>
        </w:rPr>
        <w:t>5</w:t>
      </w:r>
      <w:r w:rsidRPr="00CF07A4">
        <w:rPr>
          <w:rFonts w:ascii="Times New Roman" w:hAnsi="Times New Roman"/>
          <w:sz w:val="28"/>
          <w:szCs w:val="28"/>
          <w:lang w:val="uk-UA"/>
        </w:rPr>
        <w:t>]</w:t>
      </w:r>
      <w:r w:rsidR="00CF07A4">
        <w:rPr>
          <w:rFonts w:ascii="Times New Roman" w:hAnsi="Times New Roman"/>
          <w:sz w:val="28"/>
          <w:szCs w:val="28"/>
          <w:lang w:val="uk-UA"/>
        </w:rPr>
        <w:t>.</w:t>
      </w:r>
    </w:p>
    <w:p w14:paraId="4B8FC99B" w14:textId="3B85364F" w:rsidR="006B09BF" w:rsidRPr="004975F6" w:rsidRDefault="006B09BF" w:rsidP="00777EE9">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t>Під час Корейської війни радянська пропаганда активно формувала образ СРСР як захисника миру, викриваючи агресивні дії США. Південну Корею звинувачували у розв'язанні конфлікту, а КНДР – у тому, що вона отримувала підтримку. Водночас, радянська пропаганда свідомо замовчувала власну роль у наданні військової допомоги Північній Кореї, зокрема, постачання озброєння та військо</w:t>
      </w:r>
      <w:r w:rsidR="00CF07A4">
        <w:rPr>
          <w:rFonts w:ascii="Times New Roman" w:hAnsi="Times New Roman"/>
          <w:sz w:val="28"/>
          <w:szCs w:val="28"/>
          <w:lang w:val="uk-UA"/>
        </w:rPr>
        <w:t>вих радників</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4</w:t>
      </w:r>
      <w:r w:rsidRPr="00B64E13">
        <w:rPr>
          <w:rFonts w:ascii="Times New Roman" w:hAnsi="Times New Roman"/>
          <w:sz w:val="28"/>
          <w:szCs w:val="28"/>
          <w:lang w:val="uk-UA"/>
        </w:rPr>
        <w:t>]</w:t>
      </w:r>
      <w:r w:rsidR="00CF07A4">
        <w:rPr>
          <w:rFonts w:ascii="Times New Roman" w:hAnsi="Times New Roman"/>
          <w:sz w:val="28"/>
          <w:szCs w:val="28"/>
          <w:lang w:val="uk-UA"/>
        </w:rPr>
        <w:t>.</w:t>
      </w:r>
    </w:p>
    <w:p w14:paraId="66361C11" w14:textId="77777777" w:rsidR="006B09BF" w:rsidRPr="004975F6" w:rsidRDefault="006B09BF" w:rsidP="00777EE9">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lastRenderedPageBreak/>
        <w:t>Крім стандартних методів, сталінські пропагандисти вдавалися до оригінальних ходів. Наприклад, відомий письменник О. Чаковський створив повість "Хван Чер стоїть на посту", де яскраво описав, як Аллен Даллес давав вказівки південнокорейським маріонеткам ЦРУ перед початком вторгнення. Хоча комуністична PR-машина працювала на повну потужність, головна мета – ввести в оману широку західну громадськість – не була досягнута. Дезінформаторам завадила надмірна активність північнокорейської армії, яка вже на четвертий день війни захопила Сеул. Навіть неспеціалісту було очевидно, що це не спонтанне переслідування агресора, а добре спланована наступальна операція.</w:t>
      </w:r>
      <w:r>
        <w:rPr>
          <w:rFonts w:ascii="Times New Roman" w:hAnsi="Times New Roman"/>
          <w:sz w:val="28"/>
          <w:szCs w:val="28"/>
          <w:lang w:val="uk-UA"/>
        </w:rPr>
        <w:t xml:space="preserve"> </w:t>
      </w:r>
    </w:p>
    <w:p w14:paraId="44DFB36F" w14:textId="77777777" w:rsidR="006B09BF" w:rsidRPr="004975F6" w:rsidRDefault="006B09BF" w:rsidP="00777EE9">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t>Однак, незважаючи на невдачу з дезінформацією Заходу, титанічні пропагандистські зусилля не були марними. Сотні мільйонів людей у СРСР, Китаї та Східній Європі міцно засвоїли: Корейську війну розпочав режим Лі Син Мана за підтримки американців.</w:t>
      </w:r>
      <w:r>
        <w:rPr>
          <w:rFonts w:ascii="Times New Roman" w:hAnsi="Times New Roman"/>
          <w:sz w:val="28"/>
          <w:szCs w:val="28"/>
          <w:lang w:val="uk-UA"/>
        </w:rPr>
        <w:t xml:space="preserve"> </w:t>
      </w:r>
    </w:p>
    <w:p w14:paraId="1BD3A141" w14:textId="1D93383E" w:rsidR="006B09BF" w:rsidRPr="004975F6" w:rsidRDefault="006B09BF" w:rsidP="00CF07A4">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t>Несподіваною сенсацією, оприлюдненою в радянській, китайській та "прогресивній" західній пресі, стало звинувачення Сполучених Штатів у використанні бактеріологічної зброї. Стверджувалося, що американська авіація скидала над КНДР та Північним Китаєм контейнери з інфікованими гризунами та комахами, щоб спричинити епідемії чуми, енцефаліту, сибірки тощо. У березні 1952 року китайські вчені заявили про 804 бактеріологічні нальоти, здійснені американцями за два місяці. Тоді ж радянська делегація в ООН вимагала засудити американців за застосування "варварської зброї". Вашингтон запропонував провести незалежне міжнародне розслідування під егідою Червоного Хреста та ВООЗ. Однак, Китай і КНДР відмовилися допустити представників цих організацій на свою територію, а радянська пропаганда негайно назвала нейтральних медиків "оги</w:t>
      </w:r>
      <w:r w:rsidR="00CF07A4">
        <w:rPr>
          <w:rFonts w:ascii="Times New Roman" w:hAnsi="Times New Roman"/>
          <w:sz w:val="28"/>
          <w:szCs w:val="28"/>
          <w:lang w:val="uk-UA"/>
        </w:rPr>
        <w:t>дними американськими наймитами"</w:t>
      </w:r>
      <w:r>
        <w:rPr>
          <w:rFonts w:ascii="Times New Roman" w:hAnsi="Times New Roman"/>
          <w:sz w:val="28"/>
          <w:szCs w:val="28"/>
          <w:lang w:val="uk-UA"/>
        </w:rPr>
        <w:t xml:space="preserve"> </w:t>
      </w:r>
      <w:r w:rsidRPr="00733F39">
        <w:rPr>
          <w:rFonts w:ascii="Times New Roman" w:hAnsi="Times New Roman"/>
          <w:sz w:val="28"/>
          <w:szCs w:val="28"/>
          <w:lang w:val="uk-UA"/>
        </w:rPr>
        <w:t>[</w:t>
      </w:r>
      <w:r>
        <w:rPr>
          <w:rFonts w:ascii="Times New Roman" w:hAnsi="Times New Roman"/>
          <w:sz w:val="28"/>
          <w:szCs w:val="28"/>
          <w:lang w:val="uk-UA"/>
        </w:rPr>
        <w:t>8</w:t>
      </w:r>
      <w:r w:rsidRPr="00733F39">
        <w:rPr>
          <w:rFonts w:ascii="Times New Roman" w:hAnsi="Times New Roman"/>
          <w:sz w:val="28"/>
          <w:szCs w:val="28"/>
          <w:lang w:val="uk-UA"/>
        </w:rPr>
        <w:t xml:space="preserve">, с. </w:t>
      </w:r>
      <w:r>
        <w:rPr>
          <w:rFonts w:ascii="Times New Roman" w:hAnsi="Times New Roman"/>
          <w:sz w:val="28"/>
          <w:szCs w:val="28"/>
          <w:lang w:val="uk-UA"/>
        </w:rPr>
        <w:t>42</w:t>
      </w:r>
      <w:r w:rsidRPr="00733F39">
        <w:rPr>
          <w:rFonts w:ascii="Times New Roman" w:hAnsi="Times New Roman"/>
          <w:sz w:val="28"/>
          <w:szCs w:val="28"/>
          <w:lang w:val="uk-UA"/>
        </w:rPr>
        <w:t>]</w:t>
      </w:r>
      <w:r w:rsidR="00CF07A4">
        <w:rPr>
          <w:rFonts w:ascii="Times New Roman" w:hAnsi="Times New Roman"/>
          <w:sz w:val="28"/>
          <w:szCs w:val="28"/>
          <w:lang w:val="uk-UA"/>
        </w:rPr>
        <w:t>.</w:t>
      </w:r>
    </w:p>
    <w:p w14:paraId="20DDF01D" w14:textId="77777777" w:rsidR="006B09BF" w:rsidRPr="004975F6" w:rsidRDefault="006B09BF" w:rsidP="00777EE9">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t xml:space="preserve">Ці події демонструють, як пропаганда може бути потужним інструментом для формування громадської думки, але її ефективність залежить від багатьох факторів, включаючи доступ до інформації, критичне </w:t>
      </w:r>
      <w:r w:rsidRPr="004975F6">
        <w:rPr>
          <w:rFonts w:ascii="Times New Roman" w:hAnsi="Times New Roman"/>
          <w:sz w:val="28"/>
          <w:szCs w:val="28"/>
          <w:lang w:val="uk-UA"/>
        </w:rPr>
        <w:lastRenderedPageBreak/>
        <w:t>мислення аудиторії та реальні події. У випадку з Корейською війною, радянська пропаганда успішно вплинула на аудиторію в країнах соціалістичного табору, але не змогла переконати західний світ.</w:t>
      </w:r>
    </w:p>
    <w:p w14:paraId="7D515688" w14:textId="3EE475B0" w:rsidR="006B09BF" w:rsidRPr="004975F6" w:rsidRDefault="006B09BF" w:rsidP="00777EE9">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t>Звинувачення у використанні бактеріологічної зброї стало яскравим прикладом того, як пропаганда може створювати альтернативну реальність, навіть коли факти свідчать про інше. Відмова Китаю та КНДР від незалежного розслідування лише підсилила підозри щодо правдивості їхніх заяв. Це також показує, як пропаганда може використовуватися для дискредитації міжнародних організацій та їхніх представників, якщо їхня діяльність суперечить інт</w:t>
      </w:r>
      <w:r w:rsidR="00CF07A4">
        <w:rPr>
          <w:rFonts w:ascii="Times New Roman" w:hAnsi="Times New Roman"/>
          <w:sz w:val="28"/>
          <w:szCs w:val="28"/>
          <w:lang w:val="uk-UA"/>
        </w:rPr>
        <w:t>ересам пропагандистської машини</w:t>
      </w:r>
      <w:r w:rsidR="004A7B57">
        <w:rPr>
          <w:rFonts w:ascii="Times New Roman" w:hAnsi="Times New Roman"/>
          <w:sz w:val="28"/>
          <w:szCs w:val="28"/>
          <w:lang w:val="uk-UA"/>
        </w:rPr>
        <w:t xml:space="preserve"> </w:t>
      </w:r>
      <w:r w:rsidR="004A7B57" w:rsidRPr="00733F39">
        <w:rPr>
          <w:rFonts w:ascii="Times New Roman" w:hAnsi="Times New Roman"/>
          <w:sz w:val="28"/>
          <w:szCs w:val="28"/>
          <w:lang w:val="uk-UA"/>
        </w:rPr>
        <w:t>[</w:t>
      </w:r>
      <w:r w:rsidR="004A7B57">
        <w:rPr>
          <w:rFonts w:ascii="Times New Roman" w:hAnsi="Times New Roman"/>
          <w:sz w:val="28"/>
          <w:szCs w:val="28"/>
          <w:lang w:val="uk-UA"/>
        </w:rPr>
        <w:t>68</w:t>
      </w:r>
      <w:r w:rsidR="004A7B57" w:rsidRPr="00733F39">
        <w:rPr>
          <w:rFonts w:ascii="Times New Roman" w:hAnsi="Times New Roman"/>
          <w:sz w:val="28"/>
          <w:szCs w:val="28"/>
          <w:lang w:val="uk-UA"/>
        </w:rPr>
        <w:t>]</w:t>
      </w:r>
      <w:r w:rsidR="00CF07A4">
        <w:rPr>
          <w:rFonts w:ascii="Times New Roman" w:hAnsi="Times New Roman"/>
          <w:sz w:val="28"/>
          <w:szCs w:val="28"/>
          <w:lang w:val="uk-UA"/>
        </w:rPr>
        <w:t>.</w:t>
      </w:r>
    </w:p>
    <w:p w14:paraId="3471A2FB" w14:textId="58DA977F"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 xml:space="preserve">Паралельно «об’єктивним вивченням проблеми» зайнялася Всесвітня Рада Миру </w:t>
      </w:r>
      <w:r w:rsidR="00344309">
        <w:rPr>
          <w:rFonts w:ascii="Times New Roman" w:hAnsi="Times New Roman"/>
          <w:sz w:val="28"/>
          <w:szCs w:val="28"/>
          <w:lang w:val="uk-UA"/>
        </w:rPr>
        <w:t>–</w:t>
      </w:r>
      <w:r w:rsidRPr="006744A0">
        <w:rPr>
          <w:rFonts w:ascii="Times New Roman" w:hAnsi="Times New Roman"/>
          <w:sz w:val="28"/>
          <w:szCs w:val="28"/>
          <w:lang w:val="uk-UA"/>
        </w:rPr>
        <w:t xml:space="preserve"> підконтрольна Кремлю організація на чолі з французьким фізиком-комуністом Жоліо-Кюрі. У квітні 1952 р. на черговій сесії ВРМ було вирішено відправити до Маньчжурії та Північної Кореї міжнародну слідчу комісію з авторитетних учених.</w:t>
      </w:r>
    </w:p>
    <w:p w14:paraId="06864F87" w14:textId="5D83A9B1"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Проте наукові світила не надто охоче йшли назустріч «борцям за мир». Наприклад, активіст ВРМ Ілля Еренбург так і не зміг залучити до співробітництва знаменитого данського мікробіолога Торвальда Мадсена. Прочитавши першу сторінку великої доповіді про бактеріологічну війну в Кореї, Мадсен повернув її Еренбургу зі словами: «Сховайте та нікому не показуйте — це може розсмішити студента-першокурсника...»</w:t>
      </w:r>
      <w:r>
        <w:rPr>
          <w:rFonts w:ascii="Times New Roman" w:hAnsi="Times New Roman"/>
          <w:sz w:val="28"/>
          <w:szCs w:val="28"/>
          <w:lang w:val="uk-UA"/>
        </w:rPr>
        <w:t xml:space="preserve"> </w:t>
      </w:r>
      <w:r w:rsidRPr="00733F39">
        <w:rPr>
          <w:rFonts w:ascii="Times New Roman" w:hAnsi="Times New Roman"/>
          <w:sz w:val="28"/>
          <w:szCs w:val="28"/>
          <w:lang w:val="uk-UA"/>
        </w:rPr>
        <w:t>[</w:t>
      </w:r>
      <w:r>
        <w:rPr>
          <w:rFonts w:ascii="Times New Roman" w:hAnsi="Times New Roman"/>
          <w:sz w:val="28"/>
          <w:szCs w:val="28"/>
          <w:lang w:val="uk-UA"/>
        </w:rPr>
        <w:t>8</w:t>
      </w:r>
      <w:r w:rsidRPr="00733F39">
        <w:rPr>
          <w:rFonts w:ascii="Times New Roman" w:hAnsi="Times New Roman"/>
          <w:sz w:val="28"/>
          <w:szCs w:val="28"/>
          <w:lang w:val="uk-UA"/>
        </w:rPr>
        <w:t xml:space="preserve">, с. </w:t>
      </w:r>
      <w:r>
        <w:rPr>
          <w:rFonts w:ascii="Times New Roman" w:hAnsi="Times New Roman"/>
          <w:sz w:val="28"/>
          <w:szCs w:val="28"/>
          <w:lang w:val="uk-UA"/>
        </w:rPr>
        <w:t>47</w:t>
      </w:r>
      <w:r w:rsidRPr="00733F39">
        <w:rPr>
          <w:rFonts w:ascii="Times New Roman" w:hAnsi="Times New Roman"/>
          <w:sz w:val="28"/>
          <w:szCs w:val="28"/>
          <w:lang w:val="uk-UA"/>
        </w:rPr>
        <w:t>]</w:t>
      </w:r>
      <w:r w:rsidR="00CF07A4">
        <w:rPr>
          <w:rFonts w:ascii="Times New Roman" w:hAnsi="Times New Roman"/>
          <w:sz w:val="28"/>
          <w:szCs w:val="28"/>
          <w:lang w:val="uk-UA"/>
        </w:rPr>
        <w:t>.</w:t>
      </w:r>
    </w:p>
    <w:p w14:paraId="69A5A770" w14:textId="77777777" w:rsidR="006B09BF" w:rsidRPr="004975F6" w:rsidRDefault="006B09BF" w:rsidP="00777EE9">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t>Склад комісії, яка мала розслідувати звинувачення у бактеріологічній війні, викликає питання. Єдиним фахівцем з інфекційних хвороб був радянський академік Жуков-Вережніков. До нього приєдналися представники західних країн, які, хоч і не були експертами в бактеріології, мали виразно ліві політичні погляди. У Китаї та КНДР, де ці "прогресивні" вчені були зустрінуті з розпростертими обіймами, комісія, пропрацювавши літо, винесла очікуваний вердикт: США (символізовані "Дядьком Семом") справді вели злочинну бактеріологічну війну.</w:t>
      </w:r>
    </w:p>
    <w:p w14:paraId="131552C6" w14:textId="77777777" w:rsidR="006B09BF" w:rsidRPr="004975F6" w:rsidRDefault="006B09BF" w:rsidP="00777EE9">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lastRenderedPageBreak/>
        <w:t>Однак, цей вердикт був значною мірою побудований на "висновках компетентних китайських фахівців", а не на незалежних дослідженнях. Цифри вражають своєю невідповідністю: кількість заявлених атак раптово скоротилася з 804 до 50, а число постраждалих громадян виявилося мізерним – лише близько тридцяти. Комісія знайшла "просте" пояснення низькій ефективності "імперіалістичної зброї" – нібито видатній роботі санітарних служб Китаю та Північної Кореї. Жуков-Вережніков та його колеги навіть не припустили, що зафіксовані випадки могли мати природне походження. Вони спиралися на інформацію про відсутність чуми в Кореї протягом п'яти століть, ігноруючи при цьому попередні застереження радянського Міністерства охорони здоров'я щодо загрози чуми з Кореї у 1948 році. Це свідчить про явну упередженість та відсутність об'єктивності у роботі комісії.</w:t>
      </w:r>
    </w:p>
    <w:p w14:paraId="243231AD" w14:textId="1F11D374" w:rsidR="002D4FC7"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Літнє перемир'я 1953 року в Кореї призвело до того, що звинувачення в американських бактеріологічних злочинах були миттєво забуті. Однак, у 1976 році колишній редактор газети «Се Суар», П'єр Декс, який вже вийшов з компартії, розкрив правду про цю "бактеріологічну епопею" у своїх мемуарах. Він стверджував, що ця історія була цілковитою вигадкою, яка слугувала "моральною розрядкою" і була проявом справжньої політичної геніальності її творців. Декс порівняв цю пропаганду з "полюванням на відьом" у Сполучених Штатах, іронізуючи над тим, як вони самі говорили про свою моральну перевагу над американським імперіалізмом. Він визнав свою участь як головного редактора у цій брехні серйозною помилкою, засуджуючи поширення неправдивої інформації та розпалювання ненависті як дії, що ганьблять будь-якого журналіста.</w:t>
      </w:r>
    </w:p>
    <w:p w14:paraId="3C6E3B36" w14:textId="77777777" w:rsidR="002D4FC7" w:rsidRDefault="002D4FC7" w:rsidP="00777EE9">
      <w:pPr>
        <w:spacing w:after="0" w:line="360" w:lineRule="auto"/>
        <w:ind w:firstLine="709"/>
        <w:jc w:val="both"/>
        <w:rPr>
          <w:rFonts w:ascii="Times New Roman" w:hAnsi="Times New Roman"/>
          <w:sz w:val="28"/>
          <w:szCs w:val="28"/>
          <w:lang w:val="uk-UA"/>
        </w:rPr>
      </w:pPr>
    </w:p>
    <w:p w14:paraId="34153CAA" w14:textId="16404EC8" w:rsidR="006B09BF" w:rsidRPr="006744A0" w:rsidRDefault="006B09BF" w:rsidP="00777EE9">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br/>
      </w:r>
    </w:p>
    <w:p w14:paraId="2DC50B38" w14:textId="77777777" w:rsidR="006B09BF" w:rsidRDefault="006B09BF" w:rsidP="00777EE9">
      <w:pPr>
        <w:spacing w:after="0" w:line="360" w:lineRule="auto"/>
        <w:ind w:firstLine="709"/>
        <w:jc w:val="center"/>
        <w:rPr>
          <w:rFonts w:ascii="Times New Roman" w:hAnsi="Times New Roman"/>
          <w:b/>
          <w:bCs/>
          <w:sz w:val="28"/>
          <w:szCs w:val="28"/>
          <w:lang w:val="uk-UA"/>
        </w:rPr>
      </w:pPr>
    </w:p>
    <w:p w14:paraId="7B4C256D" w14:textId="77777777" w:rsidR="006B09BF" w:rsidRDefault="006B09BF" w:rsidP="00777EE9">
      <w:pPr>
        <w:spacing w:after="0" w:line="360" w:lineRule="auto"/>
        <w:ind w:firstLine="709"/>
        <w:jc w:val="center"/>
        <w:rPr>
          <w:rFonts w:ascii="Times New Roman" w:hAnsi="Times New Roman"/>
          <w:b/>
          <w:bCs/>
          <w:sz w:val="28"/>
          <w:szCs w:val="28"/>
          <w:lang w:val="uk-UA"/>
        </w:rPr>
      </w:pPr>
    </w:p>
    <w:p w14:paraId="62BE0827" w14:textId="0D55C519" w:rsidR="002D4FC7" w:rsidRDefault="002D4FC7" w:rsidP="00EA56E6">
      <w:pPr>
        <w:spacing w:line="360" w:lineRule="auto"/>
        <w:rPr>
          <w:rFonts w:ascii="Times New Roman" w:hAnsi="Times New Roman"/>
          <w:b/>
          <w:bCs/>
          <w:sz w:val="28"/>
          <w:szCs w:val="28"/>
          <w:lang w:val="uk-UA"/>
        </w:rPr>
      </w:pPr>
    </w:p>
    <w:p w14:paraId="1E0B86F7" w14:textId="24D0C8BE" w:rsidR="00B06B0C" w:rsidRPr="00EA56E6" w:rsidRDefault="002D4FC7" w:rsidP="00EA56E6">
      <w:pPr>
        <w:spacing w:line="360" w:lineRule="auto"/>
        <w:ind w:firstLine="709"/>
        <w:jc w:val="center"/>
        <w:rPr>
          <w:rFonts w:ascii="Times New Roman" w:hAnsi="Times New Roman"/>
          <w:b/>
          <w:sz w:val="28"/>
          <w:szCs w:val="28"/>
          <w:lang w:val="uk-UA"/>
        </w:rPr>
      </w:pPr>
      <w:r>
        <w:rPr>
          <w:rFonts w:ascii="Times New Roman" w:hAnsi="Times New Roman"/>
          <w:b/>
          <w:bCs/>
          <w:sz w:val="28"/>
          <w:szCs w:val="28"/>
          <w:lang w:val="uk-UA"/>
        </w:rPr>
        <w:lastRenderedPageBreak/>
        <w:t xml:space="preserve">    </w:t>
      </w:r>
      <w:r w:rsidR="00B06B0C" w:rsidRPr="006B09BF">
        <w:rPr>
          <w:rFonts w:ascii="Times New Roman" w:hAnsi="Times New Roman"/>
          <w:b/>
          <w:sz w:val="28"/>
          <w:szCs w:val="28"/>
          <w:lang w:val="uk-UA"/>
        </w:rPr>
        <w:t>РОЗДІЛ ІІІ</w:t>
      </w:r>
      <w:r w:rsidR="00EA56E6">
        <w:rPr>
          <w:rFonts w:ascii="Times New Roman" w:hAnsi="Times New Roman"/>
          <w:b/>
          <w:sz w:val="28"/>
          <w:szCs w:val="28"/>
          <w:lang w:val="uk-UA"/>
        </w:rPr>
        <w:t>.</w:t>
      </w:r>
      <w:r w:rsidR="00B06B0C" w:rsidRPr="006B09BF">
        <w:rPr>
          <w:rFonts w:ascii="Times New Roman" w:hAnsi="Times New Roman"/>
          <w:b/>
          <w:sz w:val="28"/>
          <w:szCs w:val="28"/>
          <w:lang w:val="uk-UA"/>
        </w:rPr>
        <w:t> </w:t>
      </w:r>
      <w:r w:rsidR="00B06B0C">
        <w:rPr>
          <w:rFonts w:ascii="Times New Roman" w:hAnsi="Times New Roman"/>
          <w:b/>
          <w:sz w:val="28"/>
          <w:szCs w:val="28"/>
          <w:lang w:val="uk-UA"/>
        </w:rPr>
        <w:t>КОРЕЙСЬКА ВІЙНА ТА СУСПІЛЬСТВО</w:t>
      </w:r>
    </w:p>
    <w:p w14:paraId="4B1E2743" w14:textId="68C31E79" w:rsidR="006B09BF" w:rsidRPr="006744A0" w:rsidRDefault="006B09BF" w:rsidP="00EA56E6">
      <w:pPr>
        <w:spacing w:line="360" w:lineRule="auto"/>
        <w:ind w:firstLine="708"/>
        <w:jc w:val="center"/>
        <w:rPr>
          <w:rFonts w:ascii="Times New Roman" w:hAnsi="Times New Roman"/>
          <w:b/>
          <w:bCs/>
          <w:sz w:val="28"/>
          <w:szCs w:val="28"/>
          <w:lang w:val="uk-UA"/>
        </w:rPr>
      </w:pPr>
      <w:r w:rsidRPr="006744A0">
        <w:rPr>
          <w:rFonts w:ascii="Times New Roman" w:hAnsi="Times New Roman"/>
          <w:b/>
          <w:bCs/>
          <w:sz w:val="28"/>
          <w:szCs w:val="28"/>
          <w:lang w:val="uk-UA"/>
        </w:rPr>
        <w:t>3.1</w:t>
      </w:r>
      <w:r w:rsidR="00B36DE7">
        <w:rPr>
          <w:rFonts w:ascii="Times New Roman" w:hAnsi="Times New Roman"/>
          <w:b/>
          <w:bCs/>
          <w:sz w:val="28"/>
          <w:szCs w:val="28"/>
          <w:lang w:val="uk-UA"/>
        </w:rPr>
        <w:t>.</w:t>
      </w:r>
      <w:r w:rsidRPr="006744A0">
        <w:rPr>
          <w:rFonts w:ascii="Times New Roman" w:hAnsi="Times New Roman"/>
          <w:b/>
          <w:bCs/>
          <w:sz w:val="28"/>
          <w:szCs w:val="28"/>
          <w:lang w:val="uk-UA"/>
        </w:rPr>
        <w:t xml:space="preserve"> Події Корейської Війни та ставлення ам</w:t>
      </w:r>
      <w:r w:rsidR="00EA56E6">
        <w:rPr>
          <w:rFonts w:ascii="Times New Roman" w:hAnsi="Times New Roman"/>
          <w:b/>
          <w:bCs/>
          <w:sz w:val="28"/>
          <w:szCs w:val="28"/>
          <w:lang w:val="uk-UA"/>
        </w:rPr>
        <w:t>ериканського суспільства до них</w:t>
      </w:r>
    </w:p>
    <w:p w14:paraId="5ED50F7A" w14:textId="03222409" w:rsidR="006B09BF" w:rsidRPr="004975F6" w:rsidRDefault="006B09BF" w:rsidP="00BF7520">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t xml:space="preserve">Корейська війна (1950-1953), часто ігнорована в історичній пам'яті, мала значний і суперечливий вплив на американське суспільство. Вступ США до конфлікту під егідою ООН, спрямований на стримування комунізму, обернувся несподіваним опором і тривалим, виснажливим протистоянням. Війна стала каталізатором антикомуністичної параної, що панувала в епоху маккартизму, де будь-які прояви симпатій до соціалістичних ідей розцінювалися як зрада, що призвело до репресій проти інакомислячих. Однак, затяжна і безрезультатна природа конфлікту викликала зростаюче невдоволення в американському суспільстві. Цей перший великий збройний конфлікт епохи Холодної війни підірвав довіру до американської зовнішньої політики та її непогрішності. Втрати в Кореї та відсутність відчутних перемог стимулювали дебати про етичність та ефективність втручання </w:t>
      </w:r>
      <w:r w:rsidR="00BF7520">
        <w:rPr>
          <w:rFonts w:ascii="Times New Roman" w:hAnsi="Times New Roman"/>
          <w:sz w:val="28"/>
          <w:szCs w:val="28"/>
          <w:lang w:val="uk-UA"/>
        </w:rPr>
        <w:t>у внутрішні справи інших держав</w:t>
      </w:r>
      <w:r w:rsidR="004A7B57">
        <w:rPr>
          <w:rFonts w:ascii="Times New Roman" w:hAnsi="Times New Roman"/>
          <w:sz w:val="28"/>
          <w:szCs w:val="28"/>
          <w:lang w:val="uk-UA"/>
        </w:rPr>
        <w:t xml:space="preserve"> </w:t>
      </w:r>
      <w:r w:rsidR="004A7B57" w:rsidRPr="00733F39">
        <w:rPr>
          <w:rFonts w:ascii="Times New Roman" w:hAnsi="Times New Roman"/>
          <w:sz w:val="28"/>
          <w:szCs w:val="28"/>
          <w:lang w:val="uk-UA"/>
        </w:rPr>
        <w:t>[</w:t>
      </w:r>
      <w:r w:rsidR="004A7B57">
        <w:rPr>
          <w:rFonts w:ascii="Times New Roman" w:hAnsi="Times New Roman"/>
          <w:sz w:val="28"/>
          <w:szCs w:val="28"/>
          <w:lang w:val="uk-UA"/>
        </w:rPr>
        <w:t>66</w:t>
      </w:r>
      <w:r w:rsidR="004A7B57" w:rsidRPr="00733F39">
        <w:rPr>
          <w:rFonts w:ascii="Times New Roman" w:hAnsi="Times New Roman"/>
          <w:sz w:val="28"/>
          <w:szCs w:val="28"/>
          <w:lang w:val="uk-UA"/>
        </w:rPr>
        <w:t>]</w:t>
      </w:r>
      <w:r w:rsidR="00BF7520">
        <w:rPr>
          <w:rFonts w:ascii="Times New Roman" w:hAnsi="Times New Roman"/>
          <w:sz w:val="28"/>
          <w:szCs w:val="28"/>
          <w:lang w:val="uk-UA"/>
        </w:rPr>
        <w:t>.</w:t>
      </w:r>
    </w:p>
    <w:p w14:paraId="2EBFA8DE" w14:textId="524E1AE6" w:rsidR="006B09BF" w:rsidRPr="004975F6" w:rsidRDefault="006B09BF" w:rsidP="00BF7520">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t>Культурний вплив війни проявився у появі літературних та кінематографічних творів, що критично аналізували її наслідки, а образ ветерана Корейської війни, часто з глибокими психологічними травмами, став символом втрачених ілюзій та ц</w:t>
      </w:r>
      <w:r w:rsidR="00BF7520">
        <w:rPr>
          <w:rFonts w:ascii="Times New Roman" w:hAnsi="Times New Roman"/>
          <w:sz w:val="28"/>
          <w:szCs w:val="28"/>
          <w:lang w:val="uk-UA"/>
        </w:rPr>
        <w:t>іною ідеологічного протистояння</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24</w:t>
      </w:r>
      <w:r w:rsidRPr="00B64E13">
        <w:rPr>
          <w:rFonts w:ascii="Times New Roman" w:hAnsi="Times New Roman"/>
          <w:sz w:val="28"/>
          <w:szCs w:val="28"/>
          <w:lang w:val="uk-UA"/>
        </w:rPr>
        <w:t>]</w:t>
      </w:r>
      <w:r w:rsidR="00BF7520">
        <w:rPr>
          <w:rFonts w:ascii="Times New Roman" w:hAnsi="Times New Roman"/>
          <w:sz w:val="28"/>
          <w:szCs w:val="28"/>
          <w:lang w:val="uk-UA"/>
        </w:rPr>
        <w:t>.</w:t>
      </w:r>
    </w:p>
    <w:p w14:paraId="09BE158F" w14:textId="295D7AA0" w:rsidR="006B09BF" w:rsidRPr="004975F6" w:rsidRDefault="006B09BF" w:rsidP="00BF7520">
      <w:pPr>
        <w:spacing w:after="0" w:line="360" w:lineRule="auto"/>
        <w:ind w:firstLine="709"/>
        <w:jc w:val="both"/>
        <w:rPr>
          <w:rFonts w:ascii="Times New Roman" w:hAnsi="Times New Roman"/>
          <w:sz w:val="28"/>
          <w:szCs w:val="28"/>
          <w:lang w:val="uk-UA"/>
        </w:rPr>
      </w:pPr>
      <w:r w:rsidRPr="004975F6">
        <w:rPr>
          <w:rFonts w:ascii="Times New Roman" w:hAnsi="Times New Roman"/>
          <w:sz w:val="28"/>
          <w:szCs w:val="28"/>
          <w:lang w:val="uk-UA"/>
        </w:rPr>
        <w:t xml:space="preserve">В економічному плані, хоча витрати на Корейську війну не досягли масштабів Другої світової, вони суттєво вплинули на державний бюджет, змусивши переглянути пріоритети та збільшити фінансування військової промисловості. Цей конфлікт прискорив розвиток військово-промислового комплексу, що, з одного боку, стимулювало економічне зростання, а з іншого – викликало занепокоєння щодо мілітаризації суспільства та потенційної загрози демократичним цінностям. Таким чином, Корейська війна стала важливим етапом у формуванні американської ідентичності та зовнішньої </w:t>
      </w:r>
      <w:r w:rsidRPr="004975F6">
        <w:rPr>
          <w:rFonts w:ascii="Times New Roman" w:hAnsi="Times New Roman"/>
          <w:sz w:val="28"/>
          <w:szCs w:val="28"/>
          <w:lang w:val="uk-UA"/>
        </w:rPr>
        <w:lastRenderedPageBreak/>
        <w:t xml:space="preserve">політики, залишивши по собі складний спадок, який продовжує </w:t>
      </w:r>
      <w:r w:rsidR="00BF7520">
        <w:rPr>
          <w:rFonts w:ascii="Times New Roman" w:hAnsi="Times New Roman"/>
          <w:sz w:val="28"/>
          <w:szCs w:val="28"/>
          <w:lang w:val="uk-UA"/>
        </w:rPr>
        <w:t>впливати на сучасне суспільство</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32</w:t>
      </w:r>
      <w:r w:rsidRPr="006B09BF">
        <w:rPr>
          <w:rFonts w:ascii="Times New Roman" w:hAnsi="Times New Roman"/>
          <w:sz w:val="28"/>
          <w:szCs w:val="28"/>
          <w:lang w:val="ru-RU"/>
        </w:rPr>
        <w:t>]</w:t>
      </w:r>
      <w:r w:rsidR="00BF7520">
        <w:rPr>
          <w:rFonts w:ascii="Times New Roman" w:hAnsi="Times New Roman"/>
          <w:sz w:val="28"/>
          <w:szCs w:val="28"/>
          <w:lang w:val="ru-RU"/>
        </w:rPr>
        <w:t>.</w:t>
      </w:r>
    </w:p>
    <w:p w14:paraId="5C4DB84F" w14:textId="4A73B49F" w:rsidR="006B09BF" w:rsidRPr="00BF752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Війна в Кореї стала каталізатором для перегляду расових відносин у Сполучених Штатах. Служба пліч-о-пліч афроамериканців та білих у збройних силах поступово підривала систему расової сегрегації. Незважаючи на продовження дискримінації, спільний досвід бойових дій створив передумови для майбутньої боротьби за рівні права. Повернення ветеранів Корейської війни також виявило соціальні проблеми. Багато з них зіткнулися з серйозними труднощами в адаптації до цивільного життя, страждаючи від наслідків бойових травм та відчуваючи себе забутими через недо</w:t>
      </w:r>
      <w:r w:rsidR="00BF7520">
        <w:rPr>
          <w:rFonts w:ascii="Times New Roman" w:hAnsi="Times New Roman"/>
          <w:sz w:val="28"/>
          <w:szCs w:val="28"/>
          <w:lang w:val="uk-UA"/>
        </w:rPr>
        <w:t>статню підтримку з боку держави</w:t>
      </w:r>
      <w:r>
        <w:rPr>
          <w:rFonts w:ascii="Times New Roman" w:hAnsi="Times New Roman"/>
          <w:sz w:val="28"/>
          <w:szCs w:val="28"/>
          <w:lang w:val="uk-UA"/>
        </w:rPr>
        <w:t xml:space="preserve"> </w:t>
      </w:r>
      <w:r w:rsidRPr="00BF7520">
        <w:rPr>
          <w:rFonts w:ascii="Times New Roman" w:hAnsi="Times New Roman"/>
          <w:sz w:val="28"/>
          <w:szCs w:val="28"/>
          <w:lang w:val="uk-UA"/>
        </w:rPr>
        <w:t>[</w:t>
      </w:r>
      <w:r>
        <w:rPr>
          <w:rFonts w:ascii="Times New Roman" w:hAnsi="Times New Roman"/>
          <w:sz w:val="28"/>
          <w:szCs w:val="28"/>
          <w:lang w:val="uk-UA"/>
        </w:rPr>
        <w:t>6</w:t>
      </w:r>
      <w:r w:rsidRPr="00BF7520">
        <w:rPr>
          <w:rFonts w:ascii="Times New Roman" w:hAnsi="Times New Roman"/>
          <w:sz w:val="28"/>
          <w:szCs w:val="28"/>
          <w:lang w:val="uk-UA"/>
        </w:rPr>
        <w:t xml:space="preserve">, с. </w:t>
      </w:r>
      <w:r>
        <w:rPr>
          <w:rFonts w:ascii="Times New Roman" w:hAnsi="Times New Roman"/>
          <w:sz w:val="28"/>
          <w:szCs w:val="28"/>
          <w:lang w:val="uk-UA"/>
        </w:rPr>
        <w:t>39</w:t>
      </w:r>
      <w:r w:rsidRPr="00BF7520">
        <w:rPr>
          <w:rFonts w:ascii="Times New Roman" w:hAnsi="Times New Roman"/>
          <w:sz w:val="28"/>
          <w:szCs w:val="28"/>
          <w:lang w:val="uk-UA"/>
        </w:rPr>
        <w:t>]</w:t>
      </w:r>
      <w:r w:rsidR="00BF7520">
        <w:rPr>
          <w:rFonts w:ascii="Times New Roman" w:hAnsi="Times New Roman"/>
          <w:sz w:val="28"/>
          <w:szCs w:val="28"/>
          <w:lang w:val="uk-UA"/>
        </w:rPr>
        <w:t>.</w:t>
      </w:r>
    </w:p>
    <w:p w14:paraId="2CA492BB" w14:textId="30D3CF8E" w:rsidR="006B09BF" w:rsidRPr="00BF7520" w:rsidRDefault="006B09BF" w:rsidP="00BF7520">
      <w:pPr>
        <w:spacing w:after="0" w:line="360" w:lineRule="auto"/>
        <w:ind w:firstLine="709"/>
        <w:jc w:val="both"/>
        <w:rPr>
          <w:rFonts w:ascii="Times New Roman" w:hAnsi="Times New Roman"/>
          <w:sz w:val="28"/>
          <w:szCs w:val="28"/>
          <w:lang w:val="uk-UA"/>
        </w:rPr>
      </w:pPr>
      <w:r w:rsidRPr="00F6471D">
        <w:rPr>
          <w:rFonts w:ascii="Times New Roman" w:hAnsi="Times New Roman"/>
          <w:sz w:val="28"/>
          <w:szCs w:val="28"/>
          <w:lang w:val="uk-UA"/>
        </w:rPr>
        <w:t>Паралельно з цими внутрішніми змінами, Корейська війна породила потужний антивоєнний рух. Зростаюче невдоволення громадськості війною та її ціною призвело до масових протестів у США та Західній Європі. Різноманітні ліві та пацифістські групи, включаючи Комуністичну партію США, активно закликали до мирного врегулювання конфлікту. Видатні діячі культури, такі як письменники Курт Воннегут та Норман Мейлер, використовували свої твори та публічні виступи для висловлення критики війни. Організації, що виступали за мир, такі як "Американське товариство за мир", організовували масштабні акції, включаючи марші та пікети, а великі мітинги, як той, що відбувся в Нью-Йорку у 1951 році, демонстрували широку громадську</w:t>
      </w:r>
      <w:r w:rsidR="00BF7520">
        <w:rPr>
          <w:rFonts w:ascii="Times New Roman" w:hAnsi="Times New Roman"/>
          <w:sz w:val="28"/>
          <w:szCs w:val="28"/>
          <w:lang w:val="uk-UA"/>
        </w:rPr>
        <w:t xml:space="preserve"> підтримку антивоєнних настроїв</w:t>
      </w:r>
      <w:r>
        <w:rPr>
          <w:rFonts w:ascii="Times New Roman" w:hAnsi="Times New Roman"/>
          <w:sz w:val="28"/>
          <w:szCs w:val="28"/>
          <w:lang w:val="uk-UA"/>
        </w:rPr>
        <w:t xml:space="preserve"> </w:t>
      </w:r>
      <w:r w:rsidRPr="00BF7520">
        <w:rPr>
          <w:rFonts w:ascii="Times New Roman" w:hAnsi="Times New Roman"/>
          <w:sz w:val="28"/>
          <w:szCs w:val="28"/>
          <w:lang w:val="uk-UA"/>
        </w:rPr>
        <w:t>[</w:t>
      </w:r>
      <w:r>
        <w:rPr>
          <w:rFonts w:ascii="Times New Roman" w:hAnsi="Times New Roman"/>
          <w:sz w:val="28"/>
          <w:szCs w:val="28"/>
          <w:lang w:val="uk-UA"/>
        </w:rPr>
        <w:t>45</w:t>
      </w:r>
      <w:r w:rsidRPr="00BF7520">
        <w:rPr>
          <w:rFonts w:ascii="Times New Roman" w:hAnsi="Times New Roman"/>
          <w:sz w:val="28"/>
          <w:szCs w:val="28"/>
          <w:lang w:val="uk-UA"/>
        </w:rPr>
        <w:t>]</w:t>
      </w:r>
      <w:r w:rsidR="00BF7520">
        <w:rPr>
          <w:rFonts w:ascii="Times New Roman" w:hAnsi="Times New Roman"/>
          <w:sz w:val="28"/>
          <w:szCs w:val="28"/>
          <w:lang w:val="uk-UA"/>
        </w:rPr>
        <w:t>.</w:t>
      </w:r>
    </w:p>
    <w:p w14:paraId="409DD637"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Основні вимоги протестувальників проти Корейської війни включали:</w:t>
      </w:r>
    </w:p>
    <w:p w14:paraId="022FE45C" w14:textId="77777777" w:rsidR="006B09BF" w:rsidRPr="006744A0" w:rsidRDefault="006B09BF" w:rsidP="00BF7520">
      <w:pPr>
        <w:numPr>
          <w:ilvl w:val="0"/>
          <w:numId w:val="2"/>
        </w:numPr>
        <w:spacing w:after="0" w:line="360" w:lineRule="auto"/>
        <w:ind w:left="0" w:firstLine="709"/>
        <w:jc w:val="both"/>
        <w:rPr>
          <w:rFonts w:ascii="Times New Roman" w:hAnsi="Times New Roman"/>
          <w:sz w:val="28"/>
          <w:szCs w:val="28"/>
          <w:lang w:val="uk-UA"/>
        </w:rPr>
      </w:pPr>
      <w:r w:rsidRPr="00BF7520">
        <w:rPr>
          <w:rFonts w:ascii="Times New Roman" w:hAnsi="Times New Roman"/>
          <w:bCs/>
          <w:sz w:val="28"/>
          <w:szCs w:val="28"/>
          <w:lang w:val="uk-UA"/>
        </w:rPr>
        <w:t>Припинення військових дій</w:t>
      </w:r>
      <w:r w:rsidRPr="00BF7520">
        <w:rPr>
          <w:rFonts w:ascii="Times New Roman" w:hAnsi="Times New Roman"/>
          <w:sz w:val="28"/>
          <w:szCs w:val="28"/>
          <w:lang w:val="uk-UA"/>
        </w:rPr>
        <w:t>:</w:t>
      </w:r>
      <w:r w:rsidRPr="006744A0">
        <w:rPr>
          <w:rFonts w:ascii="Times New Roman" w:hAnsi="Times New Roman"/>
          <w:sz w:val="28"/>
          <w:szCs w:val="28"/>
          <w:lang w:val="uk-UA"/>
        </w:rPr>
        <w:t xml:space="preserve"> Вимога негайного припинення бойових дій та виведення американських військ з Кореї.</w:t>
      </w:r>
    </w:p>
    <w:p w14:paraId="025851E0" w14:textId="77777777" w:rsidR="006B09BF" w:rsidRPr="006744A0" w:rsidRDefault="006B09BF" w:rsidP="00BF7520">
      <w:pPr>
        <w:numPr>
          <w:ilvl w:val="0"/>
          <w:numId w:val="2"/>
        </w:numPr>
        <w:spacing w:after="0" w:line="360" w:lineRule="auto"/>
        <w:ind w:left="0" w:firstLine="709"/>
        <w:jc w:val="both"/>
        <w:rPr>
          <w:rFonts w:ascii="Times New Roman" w:hAnsi="Times New Roman"/>
          <w:sz w:val="28"/>
          <w:szCs w:val="28"/>
          <w:lang w:val="uk-UA"/>
        </w:rPr>
      </w:pPr>
      <w:r w:rsidRPr="00BF7520">
        <w:rPr>
          <w:rFonts w:ascii="Times New Roman" w:hAnsi="Times New Roman"/>
          <w:bCs/>
          <w:sz w:val="28"/>
          <w:szCs w:val="28"/>
          <w:lang w:val="uk-UA"/>
        </w:rPr>
        <w:t>Мирні переговори</w:t>
      </w:r>
      <w:r w:rsidRPr="00BF7520">
        <w:rPr>
          <w:rFonts w:ascii="Times New Roman" w:hAnsi="Times New Roman"/>
          <w:sz w:val="28"/>
          <w:szCs w:val="28"/>
          <w:lang w:val="uk-UA"/>
        </w:rPr>
        <w:t>:</w:t>
      </w:r>
      <w:r w:rsidRPr="006744A0">
        <w:rPr>
          <w:rFonts w:ascii="Times New Roman" w:hAnsi="Times New Roman"/>
          <w:sz w:val="28"/>
          <w:szCs w:val="28"/>
          <w:lang w:val="uk-UA"/>
        </w:rPr>
        <w:t xml:space="preserve"> Заклики до початку мирних переговорів між Північною та Південною Кореєю, а також з міжнародними учасниками конфлікту.</w:t>
      </w:r>
    </w:p>
    <w:p w14:paraId="1149B78D" w14:textId="77777777" w:rsidR="006B09BF" w:rsidRPr="006744A0" w:rsidRDefault="006B09BF" w:rsidP="00BF7520">
      <w:pPr>
        <w:numPr>
          <w:ilvl w:val="0"/>
          <w:numId w:val="2"/>
        </w:numPr>
        <w:spacing w:after="0" w:line="360" w:lineRule="auto"/>
        <w:ind w:left="0" w:firstLine="709"/>
        <w:jc w:val="both"/>
        <w:rPr>
          <w:rFonts w:ascii="Times New Roman" w:hAnsi="Times New Roman"/>
          <w:sz w:val="28"/>
          <w:szCs w:val="28"/>
          <w:lang w:val="uk-UA"/>
        </w:rPr>
      </w:pPr>
      <w:r w:rsidRPr="00BF7520">
        <w:rPr>
          <w:rFonts w:ascii="Times New Roman" w:hAnsi="Times New Roman"/>
          <w:bCs/>
          <w:sz w:val="28"/>
          <w:szCs w:val="28"/>
          <w:lang w:val="uk-UA"/>
        </w:rPr>
        <w:t>Визнання наслідків війни</w:t>
      </w:r>
      <w:r w:rsidRPr="00BF7520">
        <w:rPr>
          <w:rFonts w:ascii="Times New Roman" w:hAnsi="Times New Roman"/>
          <w:sz w:val="28"/>
          <w:szCs w:val="28"/>
          <w:lang w:val="uk-UA"/>
        </w:rPr>
        <w:t>:</w:t>
      </w:r>
      <w:r w:rsidRPr="006744A0">
        <w:rPr>
          <w:rFonts w:ascii="Times New Roman" w:hAnsi="Times New Roman"/>
          <w:sz w:val="28"/>
          <w:szCs w:val="28"/>
          <w:lang w:val="uk-UA"/>
        </w:rPr>
        <w:t xml:space="preserve"> Акцент на гуманітарних наслідках конфлікту, включаючи загибель цивільних осіб і руйнування інфраструктури.</w:t>
      </w:r>
    </w:p>
    <w:p w14:paraId="54135709" w14:textId="77777777" w:rsidR="006B09BF" w:rsidRPr="006744A0" w:rsidRDefault="006B09BF" w:rsidP="00BF7520">
      <w:pPr>
        <w:numPr>
          <w:ilvl w:val="0"/>
          <w:numId w:val="2"/>
        </w:numPr>
        <w:spacing w:after="0" w:line="360" w:lineRule="auto"/>
        <w:ind w:left="0" w:firstLine="709"/>
        <w:jc w:val="both"/>
        <w:rPr>
          <w:rFonts w:ascii="Times New Roman" w:hAnsi="Times New Roman"/>
          <w:sz w:val="28"/>
          <w:szCs w:val="28"/>
          <w:lang w:val="uk-UA"/>
        </w:rPr>
      </w:pPr>
      <w:r w:rsidRPr="00BF7520">
        <w:rPr>
          <w:rFonts w:ascii="Times New Roman" w:hAnsi="Times New Roman"/>
          <w:bCs/>
          <w:sz w:val="28"/>
          <w:szCs w:val="28"/>
          <w:lang w:val="uk-UA"/>
        </w:rPr>
        <w:lastRenderedPageBreak/>
        <w:t>Відмова від військових дій у холодній війні</w:t>
      </w:r>
      <w:r w:rsidRPr="00BF7520">
        <w:rPr>
          <w:rFonts w:ascii="Times New Roman" w:hAnsi="Times New Roman"/>
          <w:sz w:val="28"/>
          <w:szCs w:val="28"/>
          <w:lang w:val="uk-UA"/>
        </w:rPr>
        <w:t>:</w:t>
      </w:r>
      <w:r w:rsidRPr="006744A0">
        <w:rPr>
          <w:rFonts w:ascii="Times New Roman" w:hAnsi="Times New Roman"/>
          <w:sz w:val="28"/>
          <w:szCs w:val="28"/>
          <w:lang w:val="uk-UA"/>
        </w:rPr>
        <w:t xml:space="preserve"> Протестувальники закликали до мирного вирішення конфліктів і відмови від агресивної зовнішньої політики.</w:t>
      </w:r>
    </w:p>
    <w:p w14:paraId="04FEDD0B" w14:textId="77777777" w:rsidR="006B09BF" w:rsidRPr="006744A0" w:rsidRDefault="006B09BF" w:rsidP="00BF7520">
      <w:pPr>
        <w:numPr>
          <w:ilvl w:val="0"/>
          <w:numId w:val="2"/>
        </w:numPr>
        <w:spacing w:after="0" w:line="360" w:lineRule="auto"/>
        <w:ind w:left="0" w:firstLine="709"/>
        <w:jc w:val="both"/>
        <w:rPr>
          <w:rFonts w:ascii="Times New Roman" w:hAnsi="Times New Roman"/>
          <w:sz w:val="28"/>
          <w:szCs w:val="28"/>
          <w:lang w:val="uk-UA"/>
        </w:rPr>
      </w:pPr>
      <w:r w:rsidRPr="00BF7520">
        <w:rPr>
          <w:rFonts w:ascii="Times New Roman" w:hAnsi="Times New Roman"/>
          <w:bCs/>
          <w:sz w:val="28"/>
          <w:szCs w:val="28"/>
          <w:lang w:val="uk-UA"/>
        </w:rPr>
        <w:t>Зменшення військових витрат</w:t>
      </w:r>
      <w:r w:rsidRPr="00BF7520">
        <w:rPr>
          <w:rFonts w:ascii="Times New Roman" w:hAnsi="Times New Roman"/>
          <w:sz w:val="28"/>
          <w:szCs w:val="28"/>
          <w:lang w:val="uk-UA"/>
        </w:rPr>
        <w:t>:</w:t>
      </w:r>
      <w:r w:rsidRPr="006744A0">
        <w:rPr>
          <w:rFonts w:ascii="Times New Roman" w:hAnsi="Times New Roman"/>
          <w:sz w:val="28"/>
          <w:szCs w:val="28"/>
          <w:lang w:val="uk-UA"/>
        </w:rPr>
        <w:t xml:space="preserve"> Вимога зменшення витрат на військо та перенаправлення ресурсів на соціальні програми.</w:t>
      </w:r>
    </w:p>
    <w:p w14:paraId="4072980F" w14:textId="77777777" w:rsidR="006B09BF" w:rsidRPr="006744A0" w:rsidRDefault="006B09BF" w:rsidP="00BF7520">
      <w:pPr>
        <w:numPr>
          <w:ilvl w:val="0"/>
          <w:numId w:val="2"/>
        </w:numPr>
        <w:spacing w:after="0" w:line="360" w:lineRule="auto"/>
        <w:ind w:left="0" w:firstLine="709"/>
        <w:jc w:val="both"/>
        <w:rPr>
          <w:rFonts w:ascii="Times New Roman" w:hAnsi="Times New Roman"/>
          <w:sz w:val="28"/>
          <w:szCs w:val="28"/>
          <w:lang w:val="uk-UA"/>
        </w:rPr>
      </w:pPr>
      <w:r w:rsidRPr="00BF7520">
        <w:rPr>
          <w:rFonts w:ascii="Times New Roman" w:hAnsi="Times New Roman"/>
          <w:bCs/>
          <w:sz w:val="28"/>
          <w:szCs w:val="28"/>
          <w:lang w:val="uk-UA"/>
        </w:rPr>
        <w:t>Забезпечення прав людини</w:t>
      </w:r>
      <w:r w:rsidRPr="00BF7520">
        <w:rPr>
          <w:rFonts w:ascii="Times New Roman" w:hAnsi="Times New Roman"/>
          <w:sz w:val="28"/>
          <w:szCs w:val="28"/>
          <w:lang w:val="uk-UA"/>
        </w:rPr>
        <w:t>:</w:t>
      </w:r>
      <w:r w:rsidRPr="006744A0">
        <w:rPr>
          <w:rFonts w:ascii="Times New Roman" w:hAnsi="Times New Roman"/>
          <w:sz w:val="28"/>
          <w:szCs w:val="28"/>
          <w:lang w:val="uk-UA"/>
        </w:rPr>
        <w:t xml:space="preserve"> Вимога захисту прав людини в обох Кореях, включаючи свободу слова та політичні права.</w:t>
      </w:r>
    </w:p>
    <w:p w14:paraId="07403F9C"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Ці вимоги відображали бажання протестувальників до миру, стабільності та соціальної справедливості, а також їхнє невдоволення політикою уряду США у міжнародних справах.</w:t>
      </w:r>
    </w:p>
    <w:p w14:paraId="46D4F413"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Отже, Корейська війна стала переломним моментом для американського суспільства. Вона зміцнила антикомуністичні настрої, але водночас посіяла зерна сумніви у правильності обраного зовнішньополітичного курсу, стимулювала критичне переосмислення ролі США у світі та залишила глибокий слід у національній культурі.</w:t>
      </w:r>
    </w:p>
    <w:p w14:paraId="72A463C7" w14:textId="77777777" w:rsidR="006B09BF" w:rsidRPr="006744A0" w:rsidRDefault="006B09BF" w:rsidP="00BF7520">
      <w:pPr>
        <w:spacing w:after="0" w:line="360" w:lineRule="auto"/>
        <w:ind w:firstLine="709"/>
        <w:jc w:val="center"/>
        <w:rPr>
          <w:rFonts w:ascii="Times New Roman" w:hAnsi="Times New Roman"/>
          <w:sz w:val="28"/>
          <w:szCs w:val="28"/>
          <w:lang w:val="uk-UA"/>
        </w:rPr>
      </w:pPr>
    </w:p>
    <w:p w14:paraId="2794B232" w14:textId="77777777" w:rsidR="006B09BF" w:rsidRPr="006744A0" w:rsidRDefault="006B09BF" w:rsidP="00BF7520">
      <w:pPr>
        <w:spacing w:after="0" w:line="360" w:lineRule="auto"/>
        <w:ind w:firstLine="709"/>
        <w:jc w:val="both"/>
        <w:rPr>
          <w:rFonts w:ascii="Times New Roman" w:hAnsi="Times New Roman"/>
          <w:b/>
          <w:bCs/>
          <w:sz w:val="28"/>
          <w:szCs w:val="28"/>
          <w:lang w:val="uk-UA"/>
        </w:rPr>
      </w:pPr>
      <w:r w:rsidRPr="006744A0">
        <w:rPr>
          <w:rFonts w:ascii="Times New Roman" w:hAnsi="Times New Roman"/>
          <w:b/>
          <w:bCs/>
          <w:sz w:val="28"/>
          <w:szCs w:val="28"/>
          <w:lang w:val="uk-UA"/>
        </w:rPr>
        <w:t xml:space="preserve">  </w:t>
      </w:r>
    </w:p>
    <w:p w14:paraId="4305C880" w14:textId="4A94F0EA" w:rsidR="002D4FC7" w:rsidRPr="002D4FC7"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br/>
      </w:r>
    </w:p>
    <w:p w14:paraId="1935F54B" w14:textId="77777777" w:rsidR="002D4FC7" w:rsidRDefault="002D4FC7" w:rsidP="00BF7520">
      <w:pPr>
        <w:spacing w:after="0" w:line="360" w:lineRule="auto"/>
        <w:ind w:firstLine="709"/>
        <w:jc w:val="both"/>
        <w:rPr>
          <w:rFonts w:ascii="Times New Roman" w:hAnsi="Times New Roman"/>
          <w:b/>
          <w:bCs/>
          <w:sz w:val="28"/>
          <w:szCs w:val="28"/>
          <w:lang w:val="uk-UA"/>
        </w:rPr>
      </w:pPr>
    </w:p>
    <w:p w14:paraId="1D0993F2" w14:textId="77777777" w:rsidR="00BF7520" w:rsidRDefault="00BF7520" w:rsidP="00BF7520">
      <w:pPr>
        <w:spacing w:after="0" w:line="360" w:lineRule="auto"/>
        <w:ind w:firstLine="709"/>
        <w:jc w:val="both"/>
        <w:rPr>
          <w:rFonts w:ascii="Times New Roman" w:hAnsi="Times New Roman"/>
          <w:b/>
          <w:bCs/>
          <w:sz w:val="28"/>
          <w:szCs w:val="28"/>
          <w:lang w:val="uk-UA"/>
        </w:rPr>
      </w:pPr>
    </w:p>
    <w:p w14:paraId="137D7519" w14:textId="77777777" w:rsidR="00BF7520" w:rsidRDefault="00BF7520" w:rsidP="00BF7520">
      <w:pPr>
        <w:spacing w:after="0" w:line="360" w:lineRule="auto"/>
        <w:ind w:firstLine="709"/>
        <w:jc w:val="both"/>
        <w:rPr>
          <w:rFonts w:ascii="Times New Roman" w:hAnsi="Times New Roman"/>
          <w:b/>
          <w:bCs/>
          <w:sz w:val="28"/>
          <w:szCs w:val="28"/>
          <w:lang w:val="uk-UA"/>
        </w:rPr>
      </w:pPr>
    </w:p>
    <w:p w14:paraId="4F01ECD0" w14:textId="77777777" w:rsidR="00BF7520" w:rsidRDefault="00BF7520" w:rsidP="00BF7520">
      <w:pPr>
        <w:spacing w:after="0" w:line="360" w:lineRule="auto"/>
        <w:ind w:firstLine="709"/>
        <w:jc w:val="both"/>
        <w:rPr>
          <w:rFonts w:ascii="Times New Roman" w:hAnsi="Times New Roman"/>
          <w:b/>
          <w:bCs/>
          <w:sz w:val="28"/>
          <w:szCs w:val="28"/>
          <w:lang w:val="uk-UA"/>
        </w:rPr>
      </w:pPr>
    </w:p>
    <w:p w14:paraId="17E6D243" w14:textId="77777777" w:rsidR="00BF7520" w:rsidRDefault="00BF7520" w:rsidP="00BF7520">
      <w:pPr>
        <w:spacing w:after="0" w:line="360" w:lineRule="auto"/>
        <w:ind w:firstLine="709"/>
        <w:jc w:val="both"/>
        <w:rPr>
          <w:rFonts w:ascii="Times New Roman" w:hAnsi="Times New Roman"/>
          <w:b/>
          <w:bCs/>
          <w:sz w:val="28"/>
          <w:szCs w:val="28"/>
          <w:lang w:val="uk-UA"/>
        </w:rPr>
      </w:pPr>
    </w:p>
    <w:p w14:paraId="0D1D20FF" w14:textId="77777777" w:rsidR="00BF7520" w:rsidRDefault="00BF7520" w:rsidP="00BF7520">
      <w:pPr>
        <w:spacing w:after="0" w:line="360" w:lineRule="auto"/>
        <w:ind w:firstLine="709"/>
        <w:jc w:val="both"/>
        <w:rPr>
          <w:rFonts w:ascii="Times New Roman" w:hAnsi="Times New Roman"/>
          <w:b/>
          <w:bCs/>
          <w:sz w:val="28"/>
          <w:szCs w:val="28"/>
          <w:lang w:val="uk-UA"/>
        </w:rPr>
      </w:pPr>
    </w:p>
    <w:p w14:paraId="31878325" w14:textId="77777777" w:rsidR="00BF7520" w:rsidRDefault="00BF7520" w:rsidP="00BF7520">
      <w:pPr>
        <w:spacing w:after="0" w:line="360" w:lineRule="auto"/>
        <w:ind w:firstLine="709"/>
        <w:jc w:val="both"/>
        <w:rPr>
          <w:rFonts w:ascii="Times New Roman" w:hAnsi="Times New Roman"/>
          <w:b/>
          <w:bCs/>
          <w:sz w:val="28"/>
          <w:szCs w:val="28"/>
          <w:lang w:val="uk-UA"/>
        </w:rPr>
      </w:pPr>
    </w:p>
    <w:p w14:paraId="36BEF83C" w14:textId="77777777" w:rsidR="00BF7520" w:rsidRDefault="00BF7520" w:rsidP="00BF7520">
      <w:pPr>
        <w:spacing w:after="0" w:line="360" w:lineRule="auto"/>
        <w:ind w:firstLine="709"/>
        <w:jc w:val="both"/>
        <w:rPr>
          <w:rFonts w:ascii="Times New Roman" w:hAnsi="Times New Roman"/>
          <w:b/>
          <w:bCs/>
          <w:sz w:val="28"/>
          <w:szCs w:val="28"/>
          <w:lang w:val="uk-UA"/>
        </w:rPr>
      </w:pPr>
    </w:p>
    <w:p w14:paraId="4FCD102F" w14:textId="77777777" w:rsidR="00BF7520" w:rsidRDefault="00BF7520" w:rsidP="00BF7520">
      <w:pPr>
        <w:spacing w:after="0" w:line="360" w:lineRule="auto"/>
        <w:ind w:firstLine="709"/>
        <w:jc w:val="both"/>
        <w:rPr>
          <w:rFonts w:ascii="Times New Roman" w:hAnsi="Times New Roman"/>
          <w:b/>
          <w:bCs/>
          <w:sz w:val="28"/>
          <w:szCs w:val="28"/>
          <w:lang w:val="uk-UA"/>
        </w:rPr>
      </w:pPr>
    </w:p>
    <w:p w14:paraId="08F2CDA5" w14:textId="77777777" w:rsidR="00BF7520" w:rsidRDefault="00BF7520" w:rsidP="00BF7520">
      <w:pPr>
        <w:spacing w:after="0" w:line="360" w:lineRule="auto"/>
        <w:ind w:firstLine="709"/>
        <w:jc w:val="both"/>
        <w:rPr>
          <w:rFonts w:ascii="Times New Roman" w:hAnsi="Times New Roman"/>
          <w:b/>
          <w:bCs/>
          <w:sz w:val="28"/>
          <w:szCs w:val="28"/>
          <w:lang w:val="uk-UA"/>
        </w:rPr>
      </w:pPr>
    </w:p>
    <w:p w14:paraId="5745EED0" w14:textId="77777777" w:rsidR="00BF7520" w:rsidRDefault="00BF7520" w:rsidP="00BF7520">
      <w:pPr>
        <w:spacing w:after="0" w:line="360" w:lineRule="auto"/>
        <w:ind w:firstLine="709"/>
        <w:jc w:val="both"/>
        <w:rPr>
          <w:rFonts w:ascii="Times New Roman" w:hAnsi="Times New Roman"/>
          <w:b/>
          <w:bCs/>
          <w:sz w:val="28"/>
          <w:szCs w:val="28"/>
          <w:lang w:val="uk-UA"/>
        </w:rPr>
      </w:pPr>
    </w:p>
    <w:p w14:paraId="0313599A" w14:textId="175DF5C2" w:rsidR="00996406" w:rsidRPr="00BF7520" w:rsidRDefault="006B09BF" w:rsidP="00BF7520">
      <w:pPr>
        <w:spacing w:line="360" w:lineRule="auto"/>
        <w:ind w:right="57" w:firstLine="709"/>
        <w:rPr>
          <w:rFonts w:ascii="Times New Roman" w:hAnsi="Times New Roman"/>
          <w:b/>
          <w:bCs/>
          <w:sz w:val="28"/>
          <w:szCs w:val="28"/>
          <w:lang w:val="uk-UA"/>
        </w:rPr>
      </w:pPr>
      <w:r w:rsidRPr="006744A0">
        <w:rPr>
          <w:rFonts w:ascii="Times New Roman" w:hAnsi="Times New Roman"/>
          <w:b/>
          <w:bCs/>
          <w:sz w:val="28"/>
          <w:szCs w:val="28"/>
          <w:lang w:val="uk-UA"/>
        </w:rPr>
        <w:lastRenderedPageBreak/>
        <w:t xml:space="preserve">РОЗДІЛ </w:t>
      </w:r>
      <w:r w:rsidR="00B06B0C">
        <w:rPr>
          <w:rFonts w:ascii="Times New Roman" w:hAnsi="Times New Roman"/>
          <w:b/>
          <w:bCs/>
          <w:sz w:val="28"/>
          <w:szCs w:val="28"/>
        </w:rPr>
        <w:t>IV</w:t>
      </w:r>
      <w:r w:rsidR="00BF7520">
        <w:rPr>
          <w:rFonts w:ascii="Times New Roman" w:hAnsi="Times New Roman"/>
          <w:b/>
          <w:bCs/>
          <w:sz w:val="28"/>
          <w:szCs w:val="28"/>
          <w:lang w:val="uk-UA"/>
        </w:rPr>
        <w:t xml:space="preserve">. </w:t>
      </w:r>
      <w:r w:rsidR="00996406">
        <w:rPr>
          <w:rFonts w:ascii="Times New Roman" w:hAnsi="Times New Roman"/>
          <w:b/>
          <w:sz w:val="28"/>
          <w:szCs w:val="28"/>
          <w:lang w:val="uk-UA"/>
        </w:rPr>
        <w:t>ІДЕОЛОГІЯ «ЧУЧХЕ». РИСИ ТА ОСОБЛИВОСТІ</w:t>
      </w:r>
    </w:p>
    <w:p w14:paraId="2B925C27" w14:textId="2074F98D" w:rsidR="006B09BF" w:rsidRPr="006744A0" w:rsidRDefault="00B06B0C" w:rsidP="006B09BF">
      <w:pPr>
        <w:spacing w:line="360" w:lineRule="auto"/>
        <w:ind w:right="57" w:firstLine="709"/>
        <w:jc w:val="both"/>
        <w:rPr>
          <w:rFonts w:ascii="Times New Roman" w:hAnsi="Times New Roman"/>
          <w:b/>
          <w:bCs/>
          <w:sz w:val="28"/>
          <w:szCs w:val="28"/>
          <w:lang w:val="uk-UA"/>
        </w:rPr>
      </w:pPr>
      <w:r w:rsidRPr="00996406">
        <w:rPr>
          <w:rFonts w:ascii="Times New Roman" w:hAnsi="Times New Roman"/>
          <w:b/>
          <w:bCs/>
          <w:sz w:val="28"/>
          <w:szCs w:val="28"/>
          <w:lang w:val="uk-UA"/>
        </w:rPr>
        <w:t>4.1</w:t>
      </w:r>
      <w:r w:rsidR="00B36DE7">
        <w:rPr>
          <w:rFonts w:ascii="Times New Roman" w:hAnsi="Times New Roman"/>
          <w:b/>
          <w:bCs/>
          <w:sz w:val="28"/>
          <w:szCs w:val="28"/>
          <w:lang w:val="uk-UA"/>
        </w:rPr>
        <w:t>.</w:t>
      </w:r>
      <w:r w:rsidRPr="00996406">
        <w:rPr>
          <w:rFonts w:ascii="Times New Roman" w:hAnsi="Times New Roman"/>
          <w:b/>
          <w:bCs/>
          <w:sz w:val="28"/>
          <w:szCs w:val="28"/>
          <w:lang w:val="uk-UA"/>
        </w:rPr>
        <w:t xml:space="preserve"> </w:t>
      </w:r>
      <w:r w:rsidR="006B09BF" w:rsidRPr="006744A0">
        <w:rPr>
          <w:rFonts w:ascii="Times New Roman" w:hAnsi="Times New Roman"/>
          <w:b/>
          <w:bCs/>
          <w:sz w:val="28"/>
          <w:szCs w:val="28"/>
          <w:lang w:val="uk-UA"/>
        </w:rPr>
        <w:t>Ідеологія чучхе. Ідеологічні особливості</w:t>
      </w:r>
    </w:p>
    <w:p w14:paraId="1D1D3B4B" w14:textId="6195A6A0" w:rsidR="006B09BF" w:rsidRPr="007F1B11" w:rsidRDefault="00B06B0C" w:rsidP="00BF7520">
      <w:pPr>
        <w:spacing w:after="0" w:line="360" w:lineRule="auto"/>
        <w:ind w:firstLine="709"/>
        <w:jc w:val="both"/>
        <w:rPr>
          <w:rFonts w:ascii="Times New Roman" w:hAnsi="Times New Roman"/>
          <w:sz w:val="28"/>
          <w:szCs w:val="28"/>
          <w:lang w:val="uk-UA"/>
        </w:rPr>
      </w:pPr>
      <w:r w:rsidRPr="00B06B0C">
        <w:rPr>
          <w:rFonts w:ascii="Times New Roman" w:hAnsi="Times New Roman"/>
          <w:sz w:val="28"/>
          <w:szCs w:val="28"/>
          <w:lang w:val="uk-UA"/>
        </w:rPr>
        <w:t xml:space="preserve">         </w:t>
      </w:r>
      <w:r w:rsidR="006B09BF" w:rsidRPr="007F1B11">
        <w:rPr>
          <w:rFonts w:ascii="Times New Roman" w:hAnsi="Times New Roman"/>
          <w:sz w:val="28"/>
          <w:szCs w:val="28"/>
          <w:lang w:val="uk-UA"/>
        </w:rPr>
        <w:t>Офіційною ідеологією Північної Кореї є чучхе, що слугує теоретичним обґрунтуванням одноосібної влади Кім Ір Сена. Фактично, чучхе є легалізованою формою культу особистості. Вперше цей термін прозвучав у 1955 році на з'їзді Трудової партії Кореї (ТПК), де Кім Ір Сен закликав до "встановлення ч</w:t>
      </w:r>
      <w:r w:rsidR="00BF7520">
        <w:rPr>
          <w:rFonts w:ascii="Times New Roman" w:hAnsi="Times New Roman"/>
          <w:sz w:val="28"/>
          <w:szCs w:val="28"/>
          <w:lang w:val="uk-UA"/>
        </w:rPr>
        <w:t>учхе" та боротьби з догматизмом</w:t>
      </w:r>
      <w:r w:rsidR="006B09BF">
        <w:rPr>
          <w:rFonts w:ascii="Times New Roman" w:hAnsi="Times New Roman"/>
          <w:sz w:val="28"/>
          <w:szCs w:val="28"/>
          <w:lang w:val="uk-UA"/>
        </w:rPr>
        <w:t xml:space="preserve"> </w:t>
      </w:r>
      <w:r w:rsidR="006B09BF" w:rsidRPr="00C0778B">
        <w:rPr>
          <w:rFonts w:ascii="Times New Roman" w:hAnsi="Times New Roman"/>
          <w:sz w:val="28"/>
          <w:szCs w:val="28"/>
          <w:lang w:val="uk-UA"/>
        </w:rPr>
        <w:t>[</w:t>
      </w:r>
      <w:r w:rsidR="006B09BF">
        <w:rPr>
          <w:rFonts w:ascii="Times New Roman" w:hAnsi="Times New Roman"/>
          <w:sz w:val="28"/>
          <w:szCs w:val="28"/>
          <w:lang w:val="uk-UA"/>
        </w:rPr>
        <w:t>38</w:t>
      </w:r>
      <w:r w:rsidR="006B09BF" w:rsidRPr="00C0778B">
        <w:rPr>
          <w:rFonts w:ascii="Times New Roman" w:hAnsi="Times New Roman"/>
          <w:sz w:val="28"/>
          <w:szCs w:val="28"/>
          <w:lang w:val="uk-UA"/>
        </w:rPr>
        <w:t>]</w:t>
      </w:r>
      <w:r w:rsidR="00BF7520" w:rsidRPr="00C0778B">
        <w:rPr>
          <w:rFonts w:ascii="Times New Roman" w:hAnsi="Times New Roman"/>
          <w:sz w:val="28"/>
          <w:szCs w:val="28"/>
          <w:lang w:val="uk-UA"/>
        </w:rPr>
        <w:t>.</w:t>
      </w:r>
    </w:p>
    <w:p w14:paraId="05785FCD" w14:textId="77777777" w:rsidR="006B09BF" w:rsidRPr="007F1B11"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t>Смерть Сталіна та подальші зміни в Радянському Союзі, де вплив якого в Північній Кореї був значним, викликали занепокоєння у Кім Ір Сена. Він вбачав у цьому загрозу своїй владі. Тому вчення чучхе було розроблено для послаблення радянського впливу в країні.</w:t>
      </w:r>
    </w:p>
    <w:p w14:paraId="75FFEDBF" w14:textId="6FFC7487" w:rsidR="006B09BF" w:rsidRPr="007F1B11"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t xml:space="preserve">Спочатку чучхе, що означає "опора на власні сили", використовувалося в ідеологічній роботі. З часом, після усунення опозиції в ТПК, його значення розширилося на економіку, оборону та дипломатію, особливо на тлі </w:t>
      </w:r>
      <w:r w:rsidR="00BF7520">
        <w:rPr>
          <w:rFonts w:ascii="Times New Roman" w:hAnsi="Times New Roman"/>
          <w:sz w:val="28"/>
          <w:szCs w:val="28"/>
          <w:lang w:val="uk-UA"/>
        </w:rPr>
        <w:t>радянсько-китайського конфлікту</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55</w:t>
      </w:r>
      <w:r w:rsidRPr="00B64E13">
        <w:rPr>
          <w:rFonts w:ascii="Times New Roman" w:hAnsi="Times New Roman"/>
          <w:sz w:val="28"/>
          <w:szCs w:val="28"/>
          <w:lang w:val="uk-UA"/>
        </w:rPr>
        <w:t>]</w:t>
      </w:r>
      <w:r w:rsidR="00BF7520">
        <w:rPr>
          <w:rFonts w:ascii="Times New Roman" w:hAnsi="Times New Roman"/>
          <w:sz w:val="28"/>
          <w:szCs w:val="28"/>
          <w:lang w:val="uk-UA"/>
        </w:rPr>
        <w:t>.</w:t>
      </w:r>
    </w:p>
    <w:p w14:paraId="1116F292" w14:textId="6FA36BAA" w:rsidR="006B09BF" w:rsidRPr="007F1B11"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t>Після зміцнення режиму особистої влади та культу особистості Кім Ір Сена, чучхе стало відоме як "монолітна система поглядів", що закликала до ідеологічної єдності. У 1970 році на V з'їзді ТПК чучхе було офіційно закріплено в статуті партії. У 1982 році чучхе було внесено до Конституції як державна ідеологія. У 1974 році чучхе було перейменовано на кімірсенізм (або кімізм), який позиціонувався як нова, унікальна система поглядів, що перевершує марксизм-ленінізм, обґрунтовуючи не</w:t>
      </w:r>
      <w:r w:rsidR="00BF7520">
        <w:rPr>
          <w:rFonts w:ascii="Times New Roman" w:hAnsi="Times New Roman"/>
          <w:sz w:val="28"/>
          <w:szCs w:val="28"/>
          <w:lang w:val="uk-UA"/>
        </w:rPr>
        <w:t>обхідність опори на власні сили</w:t>
      </w:r>
      <w:r>
        <w:rPr>
          <w:rFonts w:ascii="Times New Roman" w:hAnsi="Times New Roman"/>
          <w:sz w:val="28"/>
          <w:szCs w:val="28"/>
          <w:lang w:val="uk-UA"/>
        </w:rPr>
        <w:t xml:space="preserve"> </w:t>
      </w:r>
      <w:r w:rsidRPr="00733F39">
        <w:rPr>
          <w:rFonts w:ascii="Times New Roman" w:hAnsi="Times New Roman"/>
          <w:sz w:val="28"/>
          <w:szCs w:val="28"/>
          <w:lang w:val="uk-UA"/>
        </w:rPr>
        <w:t>[</w:t>
      </w:r>
      <w:r>
        <w:rPr>
          <w:rFonts w:ascii="Times New Roman" w:hAnsi="Times New Roman"/>
          <w:sz w:val="28"/>
          <w:szCs w:val="28"/>
          <w:lang w:val="uk-UA"/>
        </w:rPr>
        <w:t>9</w:t>
      </w:r>
      <w:r w:rsidRPr="00733F39">
        <w:rPr>
          <w:rFonts w:ascii="Times New Roman" w:hAnsi="Times New Roman"/>
          <w:sz w:val="28"/>
          <w:szCs w:val="28"/>
          <w:lang w:val="uk-UA"/>
        </w:rPr>
        <w:t xml:space="preserve">, с. </w:t>
      </w:r>
      <w:r>
        <w:rPr>
          <w:rFonts w:ascii="Times New Roman" w:hAnsi="Times New Roman"/>
          <w:sz w:val="28"/>
          <w:szCs w:val="28"/>
          <w:lang w:val="uk-UA"/>
        </w:rPr>
        <w:t>32</w:t>
      </w:r>
      <w:r w:rsidRPr="00733F39">
        <w:rPr>
          <w:rFonts w:ascii="Times New Roman" w:hAnsi="Times New Roman"/>
          <w:sz w:val="28"/>
          <w:szCs w:val="28"/>
          <w:lang w:val="uk-UA"/>
        </w:rPr>
        <w:t>]</w:t>
      </w:r>
      <w:r w:rsidR="00BF7520">
        <w:rPr>
          <w:rFonts w:ascii="Times New Roman" w:hAnsi="Times New Roman"/>
          <w:sz w:val="28"/>
          <w:szCs w:val="28"/>
          <w:lang w:val="uk-UA"/>
        </w:rPr>
        <w:t>.</w:t>
      </w:r>
    </w:p>
    <w:p w14:paraId="38647AEB" w14:textId="77777777" w:rsidR="006B09BF" w:rsidRPr="007F1B11"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t>Ключовим елементом чучхе є ідея самостійності та незалежності, що проявляється в політичній, економічній та військовій сферах. Північна Корея, згідно з цією ідеологією, повинна спиратися на власні ресурси та можливості, уникаючи зовнішнього впливу та залежності. Це знайшло відображення в політиці "сонгун", що означає "пріоритет армії", яка стала основою для розвитку військового потенціалу країни.</w:t>
      </w:r>
    </w:p>
    <w:p w14:paraId="01CC65D6" w14:textId="3F462CDC" w:rsidR="006B09BF" w:rsidRPr="007F1B11"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lastRenderedPageBreak/>
        <w:t>В економіці чучхе передбачає автаркію, тобто самозабезпечення. Північна Корея прагне до незалежності від імпорту та експорту, розвиваючи власне виробництво та сільське господарство. Однак, така політика призвела до економічної ізоляції та труднощів, зокрема</w:t>
      </w:r>
      <w:r w:rsidR="00BF7520">
        <w:rPr>
          <w:rFonts w:ascii="Times New Roman" w:hAnsi="Times New Roman"/>
          <w:sz w:val="28"/>
          <w:szCs w:val="28"/>
          <w:lang w:val="uk-UA"/>
        </w:rPr>
        <w:t>, до голоду та нестачі ресурсів</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37</w:t>
      </w:r>
      <w:r w:rsidRPr="00B64E13">
        <w:rPr>
          <w:rFonts w:ascii="Times New Roman" w:hAnsi="Times New Roman"/>
          <w:sz w:val="28"/>
          <w:szCs w:val="28"/>
          <w:lang w:val="uk-UA"/>
        </w:rPr>
        <w:t>]</w:t>
      </w:r>
      <w:r w:rsidR="00BF7520">
        <w:rPr>
          <w:rFonts w:ascii="Times New Roman" w:hAnsi="Times New Roman"/>
          <w:sz w:val="28"/>
          <w:szCs w:val="28"/>
          <w:lang w:val="uk-UA"/>
        </w:rPr>
        <w:t>.</w:t>
      </w:r>
    </w:p>
    <w:p w14:paraId="196B7BC4" w14:textId="77777777" w:rsidR="006B09BF" w:rsidRPr="007F1B11"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t>В ідеологічному плані чучхе підкреслює важливість корейської національної ідентичності та традицій. Вчення проголошує, що корейський народ має унікальний шлях розвитку, відмінний від інших країн. Це сприяє формуванню культу особистості Кім Ір Сена та його наступників, які зображуються як великі лідери, що ведуть народ до процвітання.</w:t>
      </w:r>
    </w:p>
    <w:p w14:paraId="13F23E09" w14:textId="77777777" w:rsidR="00BF7520"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t>Критики чучхе вказують на його авторитарний характер, обмеження прав і свобод громадян, а також на економічну неефективність. Незважаючи на це, чучхе залишається офіційною ідеологією Північної Кореї, що визначає політ</w:t>
      </w:r>
      <w:r w:rsidR="00BF7520">
        <w:rPr>
          <w:rFonts w:ascii="Times New Roman" w:hAnsi="Times New Roman"/>
          <w:sz w:val="28"/>
          <w:szCs w:val="28"/>
          <w:lang w:val="uk-UA"/>
        </w:rPr>
        <w:t>ику та суспільний устрій країни</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25</w:t>
      </w:r>
      <w:r w:rsidRPr="00B64E13">
        <w:rPr>
          <w:rFonts w:ascii="Times New Roman" w:hAnsi="Times New Roman"/>
          <w:sz w:val="28"/>
          <w:szCs w:val="28"/>
          <w:lang w:val="uk-UA"/>
        </w:rPr>
        <w:t>]</w:t>
      </w:r>
      <w:r w:rsidR="00BF7520">
        <w:rPr>
          <w:rFonts w:ascii="Times New Roman" w:hAnsi="Times New Roman"/>
          <w:sz w:val="28"/>
          <w:szCs w:val="28"/>
          <w:lang w:val="uk-UA"/>
        </w:rPr>
        <w:t>.</w:t>
      </w:r>
    </w:p>
    <w:p w14:paraId="4D9E69C1" w14:textId="4F428C73"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Офіційне призначення Кім Чен Іра спадкоємцем у 1974 році підкреслює тісний зв'язок ідеології чучхе не лише з правлінням Кім Ір Сена, але й з передачею влади його синові.</w:t>
      </w:r>
    </w:p>
    <w:p w14:paraId="514BF1FF" w14:textId="3782004D" w:rsidR="006B09BF" w:rsidRPr="007F1B11"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t>З 1982 року термін "чучхе" почав застосовуватися в конкретних політичних, економічних та військових сферах, перетворившись на керівний принцип для всіх аспектів життя в Північній Кореї. Кім Чен Ір стверджував, що його батько вперше озвучив ідеї чучхе на нараді в 1930 році, хоча історичні факти, зокрема участь Кім Ір Сена в китайських комуністичних загонах та службі в радянській армії, ставлять під сумнів правдивість цієї заяв</w:t>
      </w:r>
      <w:r w:rsidR="00BF7520">
        <w:rPr>
          <w:rFonts w:ascii="Times New Roman" w:hAnsi="Times New Roman"/>
          <w:sz w:val="28"/>
          <w:szCs w:val="28"/>
          <w:lang w:val="uk-UA"/>
        </w:rPr>
        <w:t>и</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42</w:t>
      </w:r>
      <w:r w:rsidRPr="00B64E13">
        <w:rPr>
          <w:rFonts w:ascii="Times New Roman" w:hAnsi="Times New Roman"/>
          <w:sz w:val="28"/>
          <w:szCs w:val="28"/>
          <w:lang w:val="uk-UA"/>
        </w:rPr>
        <w:t>]</w:t>
      </w:r>
      <w:r w:rsidR="00BF7520">
        <w:rPr>
          <w:rFonts w:ascii="Times New Roman" w:hAnsi="Times New Roman"/>
          <w:sz w:val="28"/>
          <w:szCs w:val="28"/>
          <w:lang w:val="uk-UA"/>
        </w:rPr>
        <w:t>.</w:t>
      </w:r>
    </w:p>
    <w:p w14:paraId="44CD0C2D" w14:textId="3B0A6A89" w:rsidR="006B09BF" w:rsidRPr="007F1B11"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t xml:space="preserve">З часом значення чучхе змінювалося. Спочатку воно підкреслювало роль людини як господаря своєї долі, здатної самостійно визначати майбутнє через незалежність, творчість та свідомість. Проте, для досягнення цієї мети, необхідне було правильне керівництво, яким і стали ідеї чучхе, що позиціонувалися як "керівне революційне вчення". Філософія чучхе, як </w:t>
      </w:r>
      <w:r w:rsidRPr="007F1B11">
        <w:rPr>
          <w:rFonts w:ascii="Times New Roman" w:hAnsi="Times New Roman"/>
          <w:sz w:val="28"/>
          <w:szCs w:val="28"/>
          <w:lang w:val="uk-UA"/>
        </w:rPr>
        <w:lastRenderedPageBreak/>
        <w:t>ідеологія, зосереджується на людині, розглядаючи її як центральний елемент у розумінні с</w:t>
      </w:r>
      <w:r w:rsidR="00BF7520">
        <w:rPr>
          <w:rFonts w:ascii="Times New Roman" w:hAnsi="Times New Roman"/>
          <w:sz w:val="28"/>
          <w:szCs w:val="28"/>
          <w:lang w:val="uk-UA"/>
        </w:rPr>
        <w:t>віту та формуванні власної долі</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34</w:t>
      </w:r>
      <w:r w:rsidRPr="00B64E13">
        <w:rPr>
          <w:rFonts w:ascii="Times New Roman" w:hAnsi="Times New Roman"/>
          <w:sz w:val="28"/>
          <w:szCs w:val="28"/>
          <w:lang w:val="uk-UA"/>
        </w:rPr>
        <w:t>]</w:t>
      </w:r>
      <w:r w:rsidR="00BF7520">
        <w:rPr>
          <w:rFonts w:ascii="Times New Roman" w:hAnsi="Times New Roman"/>
          <w:sz w:val="28"/>
          <w:szCs w:val="28"/>
          <w:lang w:val="uk-UA"/>
        </w:rPr>
        <w:t>.</w:t>
      </w:r>
    </w:p>
    <w:p w14:paraId="5F44433D" w14:textId="77777777" w:rsidR="00BF7520" w:rsidRDefault="006B09BF" w:rsidP="00BF7520">
      <w:pPr>
        <w:spacing w:after="0" w:line="360" w:lineRule="auto"/>
        <w:ind w:firstLine="709"/>
        <w:jc w:val="both"/>
        <w:rPr>
          <w:rFonts w:ascii="Times New Roman" w:hAnsi="Times New Roman"/>
          <w:sz w:val="28"/>
          <w:szCs w:val="28"/>
          <w:lang w:val="uk-UA"/>
        </w:rPr>
      </w:pPr>
      <w:r w:rsidRPr="007F1B11">
        <w:rPr>
          <w:rFonts w:ascii="Times New Roman" w:hAnsi="Times New Roman"/>
          <w:sz w:val="28"/>
          <w:szCs w:val="28"/>
          <w:lang w:val="uk-UA"/>
        </w:rPr>
        <w:t>У 1986 році доктрина чучхе зазнала подальшого розвитку, що підкреслило її роль як всеосяжної ідеології, яка охоплює всі сфери життя. Це свідчить про поступове посилення контролю над населенням та утвердження культу особистості Кім Ір Сена та його спадкоємців. Ідеологія чучхе, таким чином, стала не просто філософським вченням, а інструментом політичної влади та засобом легітимізації режиму. Вона використовувалася для виправдання ізоляції Північної Кореї від зовнішнього світу, економічної політики самозабезпечення та мілітаризації країни. Зміна акцентів у тлумаченні чучхе, від акценту на самостійності людини до підкреслення необхідності керівництва, відображає прагнення режиму до тотального контролю та підпорядкування індивідуальної волі.</w:t>
      </w:r>
      <w:r>
        <w:rPr>
          <w:rFonts w:ascii="Times New Roman" w:hAnsi="Times New Roman"/>
          <w:sz w:val="28"/>
          <w:szCs w:val="28"/>
          <w:lang w:val="uk-UA"/>
        </w:rPr>
        <w:t xml:space="preserve"> </w:t>
      </w:r>
    </w:p>
    <w:p w14:paraId="32666096" w14:textId="58D45872"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b/>
          <w:bCs/>
          <w:sz w:val="28"/>
          <w:szCs w:val="28"/>
          <w:lang w:val="uk-UA"/>
        </w:rPr>
        <w:t>Основні положення</w:t>
      </w:r>
    </w:p>
    <w:p w14:paraId="1C943A1A" w14:textId="77777777" w:rsidR="006B09BF" w:rsidRPr="006744A0" w:rsidRDefault="006B09BF" w:rsidP="00BF7520">
      <w:pPr>
        <w:spacing w:after="0" w:line="360" w:lineRule="auto"/>
        <w:ind w:firstLine="708"/>
        <w:jc w:val="both"/>
        <w:rPr>
          <w:rFonts w:ascii="Times New Roman" w:hAnsi="Times New Roman"/>
          <w:color w:val="000000" w:themeColor="text1"/>
          <w:sz w:val="28"/>
          <w:szCs w:val="28"/>
          <w:lang w:val="uk-UA"/>
        </w:rPr>
      </w:pPr>
      <w:r w:rsidRPr="006744A0">
        <w:rPr>
          <w:rFonts w:ascii="Times New Roman" w:hAnsi="Times New Roman"/>
          <w:color w:val="000000" w:themeColor="text1"/>
          <w:sz w:val="28"/>
          <w:szCs w:val="28"/>
          <w:lang w:val="uk-UA"/>
        </w:rPr>
        <w:t>«Суб'єктом громадського руху виступають народні маси», проте ця теза не призводить до </w:t>
      </w:r>
      <w:hyperlink r:id="rId8" w:tooltip="Демократія" w:history="1">
        <w:r w:rsidRPr="006744A0">
          <w:rPr>
            <w:rStyle w:val="ad"/>
            <w:rFonts w:ascii="Times New Roman" w:hAnsi="Times New Roman"/>
            <w:color w:val="000000" w:themeColor="text1"/>
            <w:sz w:val="28"/>
            <w:szCs w:val="28"/>
            <w:lang w:val="uk-UA"/>
          </w:rPr>
          <w:t>демократії</w:t>
        </w:r>
      </w:hyperlink>
      <w:r w:rsidRPr="006744A0">
        <w:rPr>
          <w:rFonts w:ascii="Times New Roman" w:hAnsi="Times New Roman"/>
          <w:color w:val="000000" w:themeColor="text1"/>
          <w:sz w:val="28"/>
          <w:szCs w:val="28"/>
          <w:lang w:val="uk-UA"/>
        </w:rPr>
        <w:t> у західному розумінні цього слова, оскільки опора на народні маси не має на увазі рівності. Навпаки, народ є складним </w:t>
      </w:r>
      <w:hyperlink r:id="rId9" w:tooltip="Ієрархія" w:history="1">
        <w:r w:rsidRPr="006744A0">
          <w:rPr>
            <w:rStyle w:val="ad"/>
            <w:rFonts w:ascii="Times New Roman" w:hAnsi="Times New Roman"/>
            <w:color w:val="000000" w:themeColor="text1"/>
            <w:sz w:val="28"/>
            <w:szCs w:val="28"/>
            <w:lang w:val="uk-UA"/>
          </w:rPr>
          <w:t>ієрархічним</w:t>
        </w:r>
      </w:hyperlink>
      <w:r w:rsidRPr="006744A0">
        <w:rPr>
          <w:rFonts w:ascii="Times New Roman" w:hAnsi="Times New Roman"/>
          <w:color w:val="000000" w:themeColor="text1"/>
          <w:sz w:val="28"/>
          <w:szCs w:val="28"/>
          <w:lang w:val="uk-UA"/>
        </w:rPr>
        <w:t> організмом, який не заперечує </w:t>
      </w:r>
      <w:hyperlink r:id="rId10" w:tooltip="Авторитаризм" w:history="1">
        <w:r w:rsidRPr="006744A0">
          <w:rPr>
            <w:rStyle w:val="ad"/>
            <w:rFonts w:ascii="Times New Roman" w:hAnsi="Times New Roman"/>
            <w:color w:val="000000" w:themeColor="text1"/>
            <w:sz w:val="28"/>
            <w:szCs w:val="28"/>
            <w:lang w:val="uk-UA"/>
          </w:rPr>
          <w:t>авторитарної</w:t>
        </w:r>
      </w:hyperlink>
      <w:r w:rsidRPr="006744A0">
        <w:rPr>
          <w:rFonts w:ascii="Times New Roman" w:hAnsi="Times New Roman"/>
          <w:color w:val="000000" w:themeColor="text1"/>
          <w:sz w:val="28"/>
          <w:szCs w:val="28"/>
          <w:lang w:val="uk-UA"/>
        </w:rPr>
        <w:t> ( </w:t>
      </w:r>
      <w:hyperlink r:id="rId11" w:tooltip="Вождизм" w:history="1">
        <w:r w:rsidRPr="006744A0">
          <w:rPr>
            <w:rStyle w:val="ad"/>
            <w:rFonts w:ascii="Times New Roman" w:hAnsi="Times New Roman"/>
            <w:color w:val="000000" w:themeColor="text1"/>
            <w:sz w:val="28"/>
            <w:szCs w:val="28"/>
            <w:lang w:val="uk-UA"/>
          </w:rPr>
          <w:t>вождистської</w:t>
        </w:r>
      </w:hyperlink>
      <w:r w:rsidRPr="006744A0">
        <w:rPr>
          <w:rFonts w:ascii="Times New Roman" w:hAnsi="Times New Roman"/>
          <w:color w:val="000000" w:themeColor="text1"/>
          <w:sz w:val="28"/>
          <w:szCs w:val="28"/>
          <w:lang w:val="uk-UA"/>
        </w:rPr>
        <w:t> ) форми правління.</w:t>
      </w:r>
    </w:p>
    <w:p w14:paraId="7D85C897" w14:textId="77777777" w:rsidR="006B09BF" w:rsidRPr="006744A0" w:rsidRDefault="005877B7" w:rsidP="00BF7520">
      <w:pPr>
        <w:spacing w:after="0" w:line="360" w:lineRule="auto"/>
        <w:ind w:firstLine="708"/>
        <w:jc w:val="both"/>
        <w:rPr>
          <w:rFonts w:ascii="Times New Roman" w:hAnsi="Times New Roman"/>
          <w:color w:val="000000" w:themeColor="text1"/>
          <w:sz w:val="28"/>
          <w:szCs w:val="28"/>
          <w:lang w:val="uk-UA"/>
        </w:rPr>
      </w:pPr>
      <w:hyperlink r:id="rId12" w:tooltip="Нація" w:history="1">
        <w:r w:rsidR="006B09BF" w:rsidRPr="006744A0">
          <w:rPr>
            <w:rStyle w:val="ad"/>
            <w:rFonts w:ascii="Times New Roman" w:hAnsi="Times New Roman"/>
            <w:color w:val="000000" w:themeColor="text1"/>
            <w:sz w:val="28"/>
            <w:szCs w:val="28"/>
            <w:lang w:val="uk-UA"/>
          </w:rPr>
          <w:t>Нація</w:t>
        </w:r>
      </w:hyperlink>
      <w:r w:rsidR="006B09BF" w:rsidRPr="006744A0">
        <w:rPr>
          <w:rFonts w:ascii="Times New Roman" w:hAnsi="Times New Roman"/>
          <w:color w:val="000000" w:themeColor="text1"/>
          <w:sz w:val="28"/>
          <w:szCs w:val="28"/>
          <w:lang w:val="uk-UA"/>
        </w:rPr>
        <w:t> (</w:t>
      </w:r>
      <w:r w:rsidR="006B09BF" w:rsidRPr="006744A0">
        <w:rPr>
          <w:rFonts w:ascii="Times New Roman" w:eastAsia="MS Gothic" w:hAnsi="Times New Roman"/>
          <w:color w:val="000000" w:themeColor="text1"/>
          <w:sz w:val="28"/>
          <w:szCs w:val="28"/>
          <w:lang w:val="uk-UA"/>
        </w:rPr>
        <w:t>民族</w:t>
      </w:r>
      <w:r w:rsidR="006B09BF" w:rsidRPr="006744A0">
        <w:rPr>
          <w:rFonts w:ascii="Times New Roman" w:hAnsi="Times New Roman"/>
          <w:color w:val="000000" w:themeColor="text1"/>
          <w:sz w:val="28"/>
          <w:szCs w:val="28"/>
          <w:lang w:val="uk-UA"/>
        </w:rPr>
        <w:t>), що володіє расовою та етнічною однорідністю  , високим почуттям національної гордості та революційної гідності, непереможна.</w:t>
      </w:r>
    </w:p>
    <w:p w14:paraId="7410317F" w14:textId="77777777" w:rsidR="00BF7520" w:rsidRDefault="006B09BF" w:rsidP="00BF7520">
      <w:pPr>
        <w:spacing w:after="0" w:line="360" w:lineRule="auto"/>
        <w:ind w:firstLine="708"/>
        <w:jc w:val="both"/>
        <w:rPr>
          <w:rFonts w:ascii="Times New Roman" w:hAnsi="Times New Roman"/>
          <w:color w:val="000000" w:themeColor="text1"/>
          <w:sz w:val="28"/>
          <w:szCs w:val="28"/>
          <w:lang w:val="uk-UA"/>
        </w:rPr>
      </w:pPr>
      <w:r w:rsidRPr="006744A0">
        <w:rPr>
          <w:rFonts w:ascii="Times New Roman" w:hAnsi="Times New Roman"/>
          <w:color w:val="000000" w:themeColor="text1"/>
          <w:sz w:val="28"/>
          <w:szCs w:val="28"/>
          <w:lang w:val="uk-UA"/>
        </w:rPr>
        <w:t>"На відміну від </w:t>
      </w:r>
      <w:hyperlink r:id="rId13" w:tooltip="Капіталізм" w:history="1">
        <w:r w:rsidRPr="006744A0">
          <w:rPr>
            <w:rStyle w:val="ad"/>
            <w:rFonts w:ascii="Times New Roman" w:hAnsi="Times New Roman"/>
            <w:color w:val="000000" w:themeColor="text1"/>
            <w:sz w:val="28"/>
            <w:szCs w:val="28"/>
            <w:lang w:val="uk-UA"/>
          </w:rPr>
          <w:t>капіталістичної</w:t>
        </w:r>
      </w:hyperlink>
      <w:r w:rsidRPr="006744A0">
        <w:rPr>
          <w:rFonts w:ascii="Times New Roman" w:hAnsi="Times New Roman"/>
          <w:color w:val="000000" w:themeColor="text1"/>
          <w:sz w:val="28"/>
          <w:szCs w:val="28"/>
          <w:lang w:val="uk-UA"/>
        </w:rPr>
        <w:t> економіки, що прагне до </w:t>
      </w:r>
      <w:hyperlink r:id="rId14" w:tooltip="Прибуток" w:history="1">
        <w:r w:rsidRPr="006744A0">
          <w:rPr>
            <w:rStyle w:val="ad"/>
            <w:rFonts w:ascii="Times New Roman" w:hAnsi="Times New Roman"/>
            <w:color w:val="000000" w:themeColor="text1"/>
            <w:sz w:val="28"/>
            <w:szCs w:val="28"/>
            <w:lang w:val="uk-UA"/>
          </w:rPr>
          <w:t>прибутку</w:t>
        </w:r>
      </w:hyperlink>
      <w:r w:rsidRPr="006744A0">
        <w:rPr>
          <w:rFonts w:ascii="Times New Roman" w:hAnsi="Times New Roman"/>
          <w:color w:val="000000" w:themeColor="text1"/>
          <w:sz w:val="28"/>
          <w:szCs w:val="28"/>
          <w:lang w:val="uk-UA"/>
        </w:rPr>
        <w:t> , головною метою </w:t>
      </w:r>
      <w:hyperlink r:id="rId15" w:tooltip="Соціалізм" w:history="1">
        <w:r w:rsidRPr="006744A0">
          <w:rPr>
            <w:rStyle w:val="ad"/>
            <w:rFonts w:ascii="Times New Roman" w:hAnsi="Times New Roman"/>
            <w:color w:val="000000" w:themeColor="text1"/>
            <w:sz w:val="28"/>
            <w:szCs w:val="28"/>
            <w:lang w:val="uk-UA"/>
          </w:rPr>
          <w:t>соціалістичної</w:t>
        </w:r>
      </w:hyperlink>
      <w:r w:rsidRPr="006744A0">
        <w:rPr>
          <w:rFonts w:ascii="Times New Roman" w:hAnsi="Times New Roman"/>
          <w:color w:val="000000" w:themeColor="text1"/>
          <w:sz w:val="28"/>
          <w:szCs w:val="28"/>
          <w:lang w:val="uk-UA"/>
        </w:rPr>
        <w:t> самостійної економіки є задоволення потреб країни та населення". Ідеологія чучхе наполягає на прихильності до ідеалів </w:t>
      </w:r>
      <w:hyperlink r:id="rId16" w:tooltip="Соціалізм" w:history="1">
        <w:r w:rsidRPr="006744A0">
          <w:rPr>
            <w:rStyle w:val="ad"/>
            <w:rFonts w:ascii="Times New Roman" w:hAnsi="Times New Roman"/>
            <w:color w:val="000000" w:themeColor="text1"/>
            <w:sz w:val="28"/>
            <w:szCs w:val="28"/>
            <w:lang w:val="uk-UA"/>
          </w:rPr>
          <w:t>соціалізму</w:t>
        </w:r>
      </w:hyperlink>
      <w:r w:rsidRPr="006744A0">
        <w:rPr>
          <w:rFonts w:ascii="Times New Roman" w:hAnsi="Times New Roman"/>
          <w:color w:val="000000" w:themeColor="text1"/>
          <w:sz w:val="28"/>
          <w:szCs w:val="28"/>
          <w:lang w:val="uk-UA"/>
        </w:rPr>
        <w:t> , проте під соціалізмом розуміється пріоритет </w:t>
      </w:r>
      <w:hyperlink r:id="rId17" w:tooltip="Колективізм" w:history="1">
        <w:r w:rsidRPr="006744A0">
          <w:rPr>
            <w:rStyle w:val="ad"/>
            <w:rFonts w:ascii="Times New Roman" w:hAnsi="Times New Roman"/>
            <w:color w:val="000000" w:themeColor="text1"/>
            <w:sz w:val="28"/>
            <w:szCs w:val="28"/>
            <w:lang w:val="uk-UA"/>
          </w:rPr>
          <w:t>колективізму</w:t>
        </w:r>
      </w:hyperlink>
      <w:r w:rsidRPr="006744A0">
        <w:rPr>
          <w:rFonts w:ascii="Times New Roman" w:hAnsi="Times New Roman"/>
          <w:color w:val="000000" w:themeColor="text1"/>
          <w:sz w:val="28"/>
          <w:szCs w:val="28"/>
          <w:lang w:val="uk-UA"/>
        </w:rPr>
        <w:t> над </w:t>
      </w:r>
      <w:hyperlink r:id="rId18" w:tooltip="Індивідуалізм" w:history="1">
        <w:r w:rsidRPr="006744A0">
          <w:rPr>
            <w:rStyle w:val="ad"/>
            <w:rFonts w:ascii="Times New Roman" w:hAnsi="Times New Roman"/>
            <w:color w:val="000000" w:themeColor="text1"/>
            <w:sz w:val="28"/>
            <w:szCs w:val="28"/>
            <w:lang w:val="uk-UA"/>
          </w:rPr>
          <w:t>індивідуалізмом </w:t>
        </w:r>
      </w:hyperlink>
      <w:r w:rsidRPr="006744A0">
        <w:rPr>
          <w:rFonts w:ascii="Times New Roman" w:hAnsi="Times New Roman"/>
          <w:color w:val="000000" w:themeColor="text1"/>
          <w:sz w:val="28"/>
          <w:szCs w:val="28"/>
          <w:lang w:val="uk-UA"/>
        </w:rPr>
        <w:t>.</w:t>
      </w:r>
    </w:p>
    <w:p w14:paraId="12F350D9" w14:textId="77777777" w:rsidR="00BF7520" w:rsidRDefault="006B09BF" w:rsidP="00BF7520">
      <w:pPr>
        <w:spacing w:after="0" w:line="360" w:lineRule="auto"/>
        <w:ind w:firstLine="708"/>
        <w:jc w:val="both"/>
        <w:rPr>
          <w:rFonts w:ascii="Times New Roman" w:hAnsi="Times New Roman"/>
          <w:color w:val="000000" w:themeColor="text1"/>
          <w:sz w:val="28"/>
          <w:szCs w:val="28"/>
          <w:lang w:val="uk-UA"/>
        </w:rPr>
      </w:pPr>
      <w:r w:rsidRPr="006744A0">
        <w:rPr>
          <w:rFonts w:ascii="Times New Roman" w:hAnsi="Times New Roman"/>
          <w:color w:val="000000" w:themeColor="text1"/>
          <w:sz w:val="28"/>
          <w:szCs w:val="28"/>
          <w:lang w:val="uk-UA"/>
        </w:rPr>
        <w:t>« </w:t>
      </w:r>
      <w:hyperlink r:id="rId19" w:tooltip="Народ" w:history="1">
        <w:r w:rsidRPr="006744A0">
          <w:rPr>
            <w:rStyle w:val="ad"/>
            <w:rFonts w:ascii="Times New Roman" w:hAnsi="Times New Roman"/>
            <w:color w:val="000000" w:themeColor="text1"/>
            <w:sz w:val="28"/>
            <w:szCs w:val="28"/>
            <w:lang w:val="uk-UA"/>
          </w:rPr>
          <w:t>Народ</w:t>
        </w:r>
      </w:hyperlink>
      <w:r w:rsidRPr="006744A0">
        <w:rPr>
          <w:rFonts w:ascii="Times New Roman" w:hAnsi="Times New Roman"/>
          <w:color w:val="000000" w:themeColor="text1"/>
          <w:sz w:val="28"/>
          <w:szCs w:val="28"/>
          <w:lang w:val="uk-UA"/>
        </w:rPr>
        <w:t> ( ім ) кожної країни зобов'язаний боротися не тільки проти агресії і поневолення, за послідовний захист своєї самостійності, але і проти </w:t>
      </w:r>
      <w:hyperlink r:id="rId20" w:tooltip="Імперіалізм" w:history="1">
        <w:r w:rsidRPr="006744A0">
          <w:rPr>
            <w:rStyle w:val="ad"/>
            <w:rFonts w:ascii="Times New Roman" w:hAnsi="Times New Roman"/>
            <w:color w:val="000000" w:themeColor="text1"/>
            <w:sz w:val="28"/>
            <w:szCs w:val="28"/>
            <w:lang w:val="uk-UA"/>
          </w:rPr>
          <w:t>імперіалізму</w:t>
        </w:r>
      </w:hyperlink>
      <w:r w:rsidRPr="006744A0">
        <w:rPr>
          <w:rFonts w:ascii="Times New Roman" w:hAnsi="Times New Roman"/>
          <w:color w:val="000000" w:themeColor="text1"/>
          <w:sz w:val="28"/>
          <w:szCs w:val="28"/>
          <w:lang w:val="uk-UA"/>
        </w:rPr>
        <w:t> і домінаціонізму, що посягають на самостійність народів інших країн» ( </w:t>
      </w:r>
      <w:hyperlink r:id="rId21" w:tooltip="Ізолянізм" w:history="1">
        <w:r w:rsidRPr="006744A0">
          <w:rPr>
            <w:rStyle w:val="ad"/>
            <w:rFonts w:ascii="Times New Roman" w:hAnsi="Times New Roman"/>
            <w:color w:val="000000" w:themeColor="text1"/>
            <w:sz w:val="28"/>
            <w:szCs w:val="28"/>
            <w:lang w:val="uk-UA"/>
          </w:rPr>
          <w:t>ізоляціонізм</w:t>
        </w:r>
      </w:hyperlink>
      <w:r w:rsidRPr="006744A0">
        <w:rPr>
          <w:rFonts w:ascii="Times New Roman" w:hAnsi="Times New Roman"/>
          <w:color w:val="000000" w:themeColor="text1"/>
          <w:sz w:val="28"/>
          <w:szCs w:val="28"/>
          <w:lang w:val="uk-UA"/>
        </w:rPr>
        <w:t> , </w:t>
      </w:r>
      <w:hyperlink r:id="rId22" w:tooltip="Автаркія" w:history="1">
        <w:r w:rsidRPr="006744A0">
          <w:rPr>
            <w:rStyle w:val="ad"/>
            <w:rFonts w:ascii="Times New Roman" w:hAnsi="Times New Roman"/>
            <w:color w:val="000000" w:themeColor="text1"/>
            <w:sz w:val="28"/>
            <w:szCs w:val="28"/>
            <w:lang w:val="uk-UA"/>
          </w:rPr>
          <w:t>автаркія</w:t>
        </w:r>
      </w:hyperlink>
      <w:r w:rsidRPr="006744A0">
        <w:rPr>
          <w:rFonts w:ascii="Times New Roman" w:hAnsi="Times New Roman"/>
          <w:color w:val="000000" w:themeColor="text1"/>
          <w:sz w:val="28"/>
          <w:szCs w:val="28"/>
          <w:lang w:val="uk-UA"/>
        </w:rPr>
        <w:t> , </w:t>
      </w:r>
      <w:hyperlink r:id="rId23" w:tooltip="Антиглобалізм" w:history="1">
        <w:r w:rsidRPr="006744A0">
          <w:rPr>
            <w:rStyle w:val="ad"/>
            <w:rFonts w:ascii="Times New Roman" w:hAnsi="Times New Roman"/>
            <w:color w:val="000000" w:themeColor="text1"/>
            <w:sz w:val="28"/>
            <w:szCs w:val="28"/>
            <w:lang w:val="uk-UA"/>
          </w:rPr>
          <w:t>антиглобалізм</w:t>
        </w:r>
      </w:hyperlink>
      <w:r w:rsidRPr="006744A0">
        <w:rPr>
          <w:rFonts w:ascii="Times New Roman" w:hAnsi="Times New Roman"/>
          <w:color w:val="000000" w:themeColor="text1"/>
          <w:sz w:val="28"/>
          <w:szCs w:val="28"/>
          <w:lang w:val="uk-UA"/>
        </w:rPr>
        <w:t> ).</w:t>
      </w:r>
    </w:p>
    <w:p w14:paraId="2459DC5A" w14:textId="77777777" w:rsidR="00BF7520" w:rsidRDefault="006B09BF" w:rsidP="00BF7520">
      <w:pPr>
        <w:spacing w:after="0" w:line="360" w:lineRule="auto"/>
        <w:ind w:firstLine="708"/>
        <w:jc w:val="both"/>
        <w:rPr>
          <w:rFonts w:ascii="Times New Roman" w:hAnsi="Times New Roman"/>
          <w:color w:val="000000" w:themeColor="text1"/>
          <w:sz w:val="28"/>
          <w:szCs w:val="28"/>
          <w:lang w:val="uk-UA"/>
        </w:rPr>
      </w:pPr>
      <w:r w:rsidRPr="006744A0">
        <w:rPr>
          <w:rFonts w:ascii="Times New Roman" w:hAnsi="Times New Roman"/>
          <w:color w:val="000000" w:themeColor="text1"/>
          <w:sz w:val="28"/>
          <w:szCs w:val="28"/>
          <w:lang w:val="uk-UA"/>
        </w:rPr>
        <w:lastRenderedPageBreak/>
        <w:t>« </w:t>
      </w:r>
      <w:hyperlink r:id="rId24" w:tooltip="Революція" w:history="1">
        <w:r w:rsidRPr="006744A0">
          <w:rPr>
            <w:rStyle w:val="ad"/>
            <w:rFonts w:ascii="Times New Roman" w:hAnsi="Times New Roman"/>
            <w:color w:val="000000" w:themeColor="text1"/>
            <w:sz w:val="28"/>
            <w:szCs w:val="28"/>
            <w:lang w:val="uk-UA"/>
          </w:rPr>
          <w:t>Революція</w:t>
        </w:r>
      </w:hyperlink>
      <w:r w:rsidRPr="006744A0">
        <w:rPr>
          <w:rFonts w:ascii="Times New Roman" w:hAnsi="Times New Roman"/>
          <w:color w:val="000000" w:themeColor="text1"/>
          <w:sz w:val="28"/>
          <w:szCs w:val="28"/>
          <w:lang w:val="uk-UA"/>
        </w:rPr>
        <w:t> (</w:t>
      </w:r>
      <w:r w:rsidRPr="006744A0">
        <w:rPr>
          <w:rFonts w:ascii="Times New Roman" w:eastAsia="MS Gothic" w:hAnsi="Times New Roman"/>
          <w:color w:val="000000" w:themeColor="text1"/>
          <w:sz w:val="28"/>
          <w:szCs w:val="28"/>
          <w:lang w:val="uk-UA"/>
        </w:rPr>
        <w:t>革命</w:t>
      </w:r>
      <w:r w:rsidRPr="006744A0">
        <w:rPr>
          <w:rFonts w:ascii="Times New Roman" w:hAnsi="Times New Roman"/>
          <w:color w:val="000000" w:themeColor="text1"/>
          <w:sz w:val="28"/>
          <w:szCs w:val="28"/>
          <w:lang w:val="uk-UA"/>
        </w:rPr>
        <w:t>) — це боротьба реалізацію народними масами їх потреб у самостійності». Фактично, революція розуміється тут гранично широко і включає навіть трудову діяльність. Сидіти склавши руки, чекаючи, поки дозріють усі необхідні умови, рів</w:t>
      </w:r>
      <w:r w:rsidR="00BF7520">
        <w:rPr>
          <w:rFonts w:ascii="Times New Roman" w:hAnsi="Times New Roman"/>
          <w:color w:val="000000" w:themeColor="text1"/>
          <w:sz w:val="28"/>
          <w:szCs w:val="28"/>
          <w:lang w:val="uk-UA"/>
        </w:rPr>
        <w:t>нозначно відмові від революції.</w:t>
      </w:r>
    </w:p>
    <w:p w14:paraId="5BA3261E" w14:textId="77777777" w:rsidR="00BF7520" w:rsidRDefault="006B09BF" w:rsidP="00BF7520">
      <w:pPr>
        <w:spacing w:after="0" w:line="360" w:lineRule="auto"/>
        <w:ind w:firstLine="708"/>
        <w:jc w:val="both"/>
        <w:rPr>
          <w:rFonts w:ascii="Times New Roman" w:hAnsi="Times New Roman"/>
          <w:color w:val="000000" w:themeColor="text1"/>
          <w:sz w:val="28"/>
          <w:szCs w:val="28"/>
          <w:lang w:val="uk-UA"/>
        </w:rPr>
      </w:pPr>
      <w:r w:rsidRPr="006744A0">
        <w:rPr>
          <w:rFonts w:ascii="Times New Roman" w:hAnsi="Times New Roman"/>
          <w:color w:val="000000" w:themeColor="text1"/>
          <w:sz w:val="28"/>
          <w:szCs w:val="28"/>
          <w:lang w:val="uk-UA"/>
        </w:rPr>
        <w:t>«Щоб встановити загальнонародну та вседержавну систему оборони, треба озброїти весь народ і перетворити всю країну на </w:t>
      </w:r>
      <w:hyperlink r:id="rId25" w:tooltip="Фортеця" w:history="1">
        <w:r w:rsidRPr="006744A0">
          <w:rPr>
            <w:rStyle w:val="ad"/>
            <w:rFonts w:ascii="Times New Roman" w:hAnsi="Times New Roman"/>
            <w:color w:val="000000" w:themeColor="text1"/>
            <w:sz w:val="28"/>
            <w:szCs w:val="28"/>
            <w:lang w:val="uk-UA"/>
          </w:rPr>
          <w:t>фортецю</w:t>
        </w:r>
      </w:hyperlink>
      <w:r w:rsidRPr="006744A0">
        <w:rPr>
          <w:rFonts w:ascii="Times New Roman" w:hAnsi="Times New Roman"/>
          <w:color w:val="000000" w:themeColor="text1"/>
          <w:sz w:val="28"/>
          <w:szCs w:val="28"/>
          <w:lang w:val="uk-UA"/>
        </w:rPr>
        <w:t> ». У цьому становищі заснована доктрина </w:t>
      </w:r>
      <w:hyperlink r:id="rId26" w:tooltip="Сонгун" w:history="1">
        <w:r w:rsidRPr="006744A0">
          <w:rPr>
            <w:rStyle w:val="ad"/>
            <w:rFonts w:ascii="Times New Roman" w:hAnsi="Times New Roman"/>
            <w:color w:val="000000" w:themeColor="text1"/>
            <w:sz w:val="28"/>
            <w:szCs w:val="28"/>
            <w:lang w:val="uk-UA"/>
          </w:rPr>
          <w:t>сонгун</w:t>
        </w:r>
      </w:hyperlink>
      <w:r w:rsidRPr="006744A0">
        <w:rPr>
          <w:rFonts w:ascii="Times New Roman" w:hAnsi="Times New Roman"/>
          <w:color w:val="000000" w:themeColor="text1"/>
          <w:sz w:val="28"/>
          <w:szCs w:val="28"/>
          <w:lang w:val="uk-UA"/>
        </w:rPr>
        <w:t> ( </w:t>
      </w:r>
      <w:r w:rsidRPr="006744A0">
        <w:rPr>
          <w:rFonts w:ascii="Times New Roman" w:hAnsi="Times New Roman"/>
          <w:i/>
          <w:iCs/>
          <w:color w:val="000000" w:themeColor="text1"/>
          <w:sz w:val="28"/>
          <w:szCs w:val="28"/>
          <w:lang w:val="uk-UA"/>
        </w:rPr>
        <w:t>пріоритету армії</w:t>
      </w:r>
      <w:r w:rsidRPr="006744A0">
        <w:rPr>
          <w:rFonts w:ascii="Times New Roman" w:hAnsi="Times New Roman"/>
          <w:color w:val="000000" w:themeColor="text1"/>
          <w:sz w:val="28"/>
          <w:szCs w:val="28"/>
          <w:lang w:val="uk-UA"/>
        </w:rPr>
        <w:t> , </w:t>
      </w:r>
      <w:hyperlink r:id="rId27" w:tooltip="Мілітаризм" w:history="1">
        <w:r w:rsidRPr="006744A0">
          <w:rPr>
            <w:rStyle w:val="ad"/>
            <w:rFonts w:ascii="Times New Roman" w:hAnsi="Times New Roman"/>
            <w:color w:val="000000" w:themeColor="text1"/>
            <w:sz w:val="28"/>
            <w:szCs w:val="28"/>
            <w:lang w:val="uk-UA"/>
          </w:rPr>
          <w:t>мілітаризм</w:t>
        </w:r>
      </w:hyperlink>
      <w:r w:rsidRPr="006744A0">
        <w:rPr>
          <w:rFonts w:ascii="Times New Roman" w:hAnsi="Times New Roman"/>
          <w:color w:val="000000" w:themeColor="text1"/>
          <w:sz w:val="28"/>
          <w:szCs w:val="28"/>
          <w:lang w:val="uk-UA"/>
        </w:rPr>
        <w:t> ). Однак </w:t>
      </w:r>
      <w:hyperlink r:id="rId28" w:tooltip="Армія" w:history="1">
        <w:r w:rsidRPr="006744A0">
          <w:rPr>
            <w:rStyle w:val="ad"/>
            <w:rFonts w:ascii="Times New Roman" w:hAnsi="Times New Roman"/>
            <w:color w:val="000000" w:themeColor="text1"/>
            <w:sz w:val="28"/>
            <w:szCs w:val="28"/>
            <w:lang w:val="uk-UA"/>
          </w:rPr>
          <w:t>армія</w:t>
        </w:r>
      </w:hyperlink>
      <w:r w:rsidRPr="006744A0">
        <w:rPr>
          <w:rFonts w:ascii="Times New Roman" w:hAnsi="Times New Roman"/>
          <w:color w:val="000000" w:themeColor="text1"/>
          <w:sz w:val="28"/>
          <w:szCs w:val="28"/>
          <w:lang w:val="uk-UA"/>
        </w:rPr>
        <w:t> не протистоїть </w:t>
      </w:r>
      <w:hyperlink r:id="rId29" w:tooltip="Народ" w:history="1">
        <w:r w:rsidRPr="006744A0">
          <w:rPr>
            <w:rStyle w:val="ad"/>
            <w:rFonts w:ascii="Times New Roman" w:hAnsi="Times New Roman"/>
            <w:color w:val="000000" w:themeColor="text1"/>
            <w:sz w:val="28"/>
            <w:szCs w:val="28"/>
            <w:lang w:val="uk-UA"/>
          </w:rPr>
          <w:t>народу</w:t>
        </w:r>
      </w:hyperlink>
      <w:r w:rsidRPr="006744A0">
        <w:rPr>
          <w:rFonts w:ascii="Times New Roman" w:hAnsi="Times New Roman"/>
          <w:color w:val="000000" w:themeColor="text1"/>
          <w:sz w:val="28"/>
          <w:szCs w:val="28"/>
          <w:lang w:val="uk-UA"/>
        </w:rPr>
        <w:t> , а є озброєним народом. Армія має на увазі принцип </w:t>
      </w:r>
      <w:hyperlink r:id="rId30" w:tooltip="Єдиноначальність" w:history="1">
        <w:r w:rsidRPr="006744A0">
          <w:rPr>
            <w:rStyle w:val="ad"/>
            <w:rFonts w:ascii="Times New Roman" w:hAnsi="Times New Roman"/>
            <w:color w:val="000000" w:themeColor="text1"/>
            <w:sz w:val="28"/>
            <w:szCs w:val="28"/>
            <w:lang w:val="uk-UA"/>
          </w:rPr>
          <w:t>єдиноначальності</w:t>
        </w:r>
      </w:hyperlink>
      <w:r w:rsidRPr="006744A0">
        <w:rPr>
          <w:rFonts w:ascii="Times New Roman" w:hAnsi="Times New Roman"/>
          <w:color w:val="000000" w:themeColor="text1"/>
          <w:sz w:val="28"/>
          <w:szCs w:val="28"/>
          <w:lang w:val="uk-UA"/>
        </w:rPr>
        <w:t> , оскільки солдати завжди готові віддати своє життя заради свого полководця ( </w:t>
      </w:r>
      <w:hyperlink r:id="rId31" w:tooltip="Вождь" w:history="1">
        <w:r w:rsidRPr="006744A0">
          <w:rPr>
            <w:rStyle w:val="ad"/>
            <w:rFonts w:ascii="Times New Roman" w:hAnsi="Times New Roman"/>
            <w:color w:val="000000" w:themeColor="text1"/>
            <w:sz w:val="28"/>
            <w:szCs w:val="28"/>
            <w:lang w:val="uk-UA"/>
          </w:rPr>
          <w:t>вождя</w:t>
        </w:r>
      </w:hyperlink>
      <w:r w:rsidR="00BF7520">
        <w:rPr>
          <w:rFonts w:ascii="Times New Roman" w:hAnsi="Times New Roman"/>
          <w:color w:val="000000" w:themeColor="text1"/>
          <w:sz w:val="28"/>
          <w:szCs w:val="28"/>
          <w:lang w:val="uk-UA"/>
        </w:rPr>
        <w:t> ).</w:t>
      </w:r>
    </w:p>
    <w:p w14:paraId="43D716C4" w14:textId="23FB9AAF" w:rsidR="00BF7520" w:rsidRDefault="006B09BF" w:rsidP="00BF7520">
      <w:pPr>
        <w:spacing w:after="0" w:line="360" w:lineRule="auto"/>
        <w:ind w:firstLine="708"/>
        <w:jc w:val="both"/>
        <w:rPr>
          <w:rFonts w:ascii="Times New Roman" w:hAnsi="Times New Roman"/>
          <w:color w:val="000000" w:themeColor="text1"/>
          <w:sz w:val="28"/>
          <w:szCs w:val="28"/>
          <w:lang w:val="uk-UA"/>
        </w:rPr>
      </w:pPr>
      <w:r w:rsidRPr="006744A0">
        <w:rPr>
          <w:rFonts w:ascii="Times New Roman" w:hAnsi="Times New Roman"/>
          <w:color w:val="000000" w:themeColor="text1"/>
          <w:sz w:val="28"/>
          <w:szCs w:val="28"/>
          <w:lang w:val="uk-UA"/>
        </w:rPr>
        <w:t>«Щоб виробити правильний погляд на революцію, потрібно обов'язково покласти в основу виховання почуття беззавітної </w:t>
      </w:r>
      <w:hyperlink r:id="rId32" w:tooltip="Вождизм" w:history="1">
        <w:r w:rsidRPr="006744A0">
          <w:rPr>
            <w:rStyle w:val="ad"/>
            <w:rFonts w:ascii="Times New Roman" w:hAnsi="Times New Roman"/>
            <w:color w:val="000000" w:themeColor="text1"/>
            <w:sz w:val="28"/>
            <w:szCs w:val="28"/>
            <w:lang w:val="uk-UA"/>
          </w:rPr>
          <w:t>відданості вождеві</w:t>
        </w:r>
      </w:hyperlink>
      <w:r w:rsidRPr="006744A0">
        <w:rPr>
          <w:rFonts w:ascii="Times New Roman" w:hAnsi="Times New Roman"/>
          <w:color w:val="000000" w:themeColor="text1"/>
          <w:sz w:val="28"/>
          <w:szCs w:val="28"/>
          <w:lang w:val="uk-UA"/>
        </w:rPr>
        <w:t> » («теорії центральної ро</w:t>
      </w:r>
      <w:r w:rsidR="00BF7520">
        <w:rPr>
          <w:rFonts w:ascii="Times New Roman" w:hAnsi="Times New Roman"/>
          <w:color w:val="000000" w:themeColor="text1"/>
          <w:sz w:val="28"/>
          <w:szCs w:val="28"/>
          <w:lang w:val="uk-UA"/>
        </w:rPr>
        <w:t xml:space="preserve">лі вождя» </w:t>
      </w:r>
      <w:r w:rsidR="00344309">
        <w:rPr>
          <w:rFonts w:ascii="Times New Roman" w:hAnsi="Times New Roman"/>
          <w:sz w:val="28"/>
          <w:szCs w:val="28"/>
          <w:lang w:val="uk-UA"/>
        </w:rPr>
        <w:t>–</w:t>
      </w:r>
      <w:r w:rsidR="00BF7520">
        <w:rPr>
          <w:rFonts w:ascii="Times New Roman" w:hAnsi="Times New Roman"/>
          <w:color w:val="000000" w:themeColor="text1"/>
          <w:sz w:val="28"/>
          <w:szCs w:val="28"/>
          <w:lang w:val="uk-UA"/>
        </w:rPr>
        <w:t> захід основний ) .</w:t>
      </w:r>
    </w:p>
    <w:p w14:paraId="55A15AF6" w14:textId="299B921A" w:rsidR="00BF7520" w:rsidRDefault="006B09BF" w:rsidP="00BF7520">
      <w:pPr>
        <w:spacing w:after="0" w:line="360" w:lineRule="auto"/>
        <w:ind w:firstLine="708"/>
        <w:jc w:val="both"/>
        <w:rPr>
          <w:rFonts w:ascii="Times New Roman" w:hAnsi="Times New Roman"/>
          <w:color w:val="000000" w:themeColor="text1"/>
          <w:sz w:val="28"/>
          <w:szCs w:val="28"/>
          <w:lang w:val="uk-UA"/>
        </w:rPr>
      </w:pPr>
      <w:r w:rsidRPr="006744A0">
        <w:rPr>
          <w:rFonts w:ascii="Times New Roman" w:hAnsi="Times New Roman"/>
          <w:color w:val="000000" w:themeColor="text1"/>
          <w:sz w:val="28"/>
          <w:szCs w:val="28"/>
          <w:lang w:val="uk-UA"/>
        </w:rPr>
        <w:t>Любов і віра (</w:t>
      </w:r>
      <w:r w:rsidRPr="006744A0">
        <w:rPr>
          <w:rFonts w:ascii="Times New Roman" w:eastAsia="Malgun Gothic" w:hAnsi="Times New Roman"/>
          <w:color w:val="000000" w:themeColor="text1"/>
          <w:sz w:val="28"/>
          <w:szCs w:val="28"/>
          <w:lang w:val="uk-UA"/>
        </w:rPr>
        <w:t>김정일</w:t>
      </w:r>
      <w:r w:rsidRPr="006744A0">
        <w:rPr>
          <w:rFonts w:ascii="Times New Roman" w:hAnsi="Times New Roman"/>
          <w:color w:val="000000" w:themeColor="text1"/>
          <w:sz w:val="28"/>
          <w:szCs w:val="28"/>
          <w:lang w:val="uk-UA"/>
        </w:rPr>
        <w:t xml:space="preserve"> </w:t>
      </w:r>
      <w:r w:rsidRPr="006744A0">
        <w:rPr>
          <w:rFonts w:ascii="Times New Roman" w:eastAsia="Malgun Gothic" w:hAnsi="Times New Roman"/>
          <w:color w:val="000000" w:themeColor="text1"/>
          <w:sz w:val="28"/>
          <w:szCs w:val="28"/>
          <w:lang w:val="uk-UA"/>
        </w:rPr>
        <w:t>장군의</w:t>
      </w:r>
      <w:r w:rsidRPr="006744A0">
        <w:rPr>
          <w:rFonts w:ascii="Times New Roman" w:hAnsi="Times New Roman"/>
          <w:color w:val="000000" w:themeColor="text1"/>
          <w:sz w:val="28"/>
          <w:szCs w:val="28"/>
          <w:lang w:val="uk-UA"/>
        </w:rPr>
        <w:t xml:space="preserve"> </w:t>
      </w:r>
      <w:r w:rsidRPr="006744A0">
        <w:rPr>
          <w:rFonts w:ascii="Times New Roman" w:eastAsia="Malgun Gothic" w:hAnsi="Times New Roman"/>
          <w:color w:val="000000" w:themeColor="text1"/>
          <w:sz w:val="28"/>
          <w:szCs w:val="28"/>
          <w:lang w:val="uk-UA"/>
        </w:rPr>
        <w:t>병사들에</w:t>
      </w:r>
      <w:r w:rsidRPr="006744A0">
        <w:rPr>
          <w:rFonts w:ascii="Times New Roman" w:hAnsi="Times New Roman"/>
          <w:color w:val="000000" w:themeColor="text1"/>
          <w:sz w:val="28"/>
          <w:szCs w:val="28"/>
          <w:lang w:val="uk-UA"/>
        </w:rPr>
        <w:t xml:space="preserve"> </w:t>
      </w:r>
      <w:r w:rsidRPr="006744A0">
        <w:rPr>
          <w:rFonts w:ascii="Times New Roman" w:eastAsia="Malgun Gothic" w:hAnsi="Times New Roman"/>
          <w:color w:val="000000" w:themeColor="text1"/>
          <w:sz w:val="28"/>
          <w:szCs w:val="28"/>
          <w:lang w:val="uk-UA"/>
        </w:rPr>
        <w:t>대한</w:t>
      </w:r>
      <w:r w:rsidRPr="006744A0">
        <w:rPr>
          <w:rFonts w:ascii="Times New Roman" w:hAnsi="Times New Roman"/>
          <w:color w:val="000000" w:themeColor="text1"/>
          <w:sz w:val="28"/>
          <w:szCs w:val="28"/>
          <w:lang w:val="uk-UA"/>
        </w:rPr>
        <w:t xml:space="preserve"> </w:t>
      </w:r>
      <w:r w:rsidRPr="006744A0">
        <w:rPr>
          <w:rFonts w:ascii="Times New Roman" w:eastAsia="Malgun Gothic" w:hAnsi="Times New Roman"/>
          <w:color w:val="000000" w:themeColor="text1"/>
          <w:sz w:val="28"/>
          <w:szCs w:val="28"/>
          <w:lang w:val="uk-UA"/>
        </w:rPr>
        <w:t>사랑과</w:t>
      </w:r>
      <w:r w:rsidRPr="006744A0">
        <w:rPr>
          <w:rFonts w:ascii="Times New Roman" w:hAnsi="Times New Roman"/>
          <w:color w:val="000000" w:themeColor="text1"/>
          <w:sz w:val="28"/>
          <w:szCs w:val="28"/>
          <w:lang w:val="uk-UA"/>
        </w:rPr>
        <w:t xml:space="preserve"> </w:t>
      </w:r>
      <w:r w:rsidRPr="006744A0">
        <w:rPr>
          <w:rFonts w:ascii="Times New Roman" w:eastAsia="Malgun Gothic" w:hAnsi="Times New Roman"/>
          <w:color w:val="000000" w:themeColor="text1"/>
          <w:sz w:val="28"/>
          <w:szCs w:val="28"/>
          <w:lang w:val="uk-UA"/>
        </w:rPr>
        <w:t>믿음</w:t>
      </w:r>
      <w:r w:rsidRPr="006744A0">
        <w:rPr>
          <w:rFonts w:ascii="Times New Roman" w:hAnsi="Times New Roman"/>
          <w:color w:val="000000" w:themeColor="text1"/>
          <w:sz w:val="28"/>
          <w:szCs w:val="28"/>
          <w:lang w:val="uk-UA"/>
        </w:rPr>
        <w:t>) — полководець належить до своїх бійців, до армії з турботою та любов'ю. Як до підлеглих ставилися освічені государі. Однак і бійці Корейської Народної армії, згідно з </w:t>
      </w:r>
      <w:r w:rsidRPr="006744A0">
        <w:rPr>
          <w:rFonts w:ascii="Times New Roman" w:hAnsi="Times New Roman"/>
          <w:i/>
          <w:iCs/>
          <w:color w:val="000000" w:themeColor="text1"/>
          <w:sz w:val="28"/>
          <w:szCs w:val="28"/>
          <w:lang w:val="uk-UA"/>
        </w:rPr>
        <w:t>сонгуном</w:t>
      </w:r>
      <w:r w:rsidRPr="006744A0">
        <w:rPr>
          <w:rFonts w:ascii="Times New Roman" w:hAnsi="Times New Roman"/>
          <w:color w:val="000000" w:themeColor="text1"/>
          <w:sz w:val="28"/>
          <w:szCs w:val="28"/>
          <w:lang w:val="uk-UA"/>
        </w:rPr>
        <w:t xml:space="preserve">, вірять полководцю. У зв'язку із зазначеним хотілося б звернути увагу на таку важливу обставину: особливу роль категорії «душі» </w:t>
      </w:r>
      <w:r w:rsidR="00344309">
        <w:rPr>
          <w:rFonts w:ascii="Times New Roman" w:hAnsi="Times New Roman"/>
          <w:sz w:val="28"/>
          <w:szCs w:val="28"/>
          <w:lang w:val="uk-UA"/>
        </w:rPr>
        <w:t>–</w:t>
      </w:r>
      <w:r w:rsidRPr="006744A0">
        <w:rPr>
          <w:rFonts w:ascii="Times New Roman" w:hAnsi="Times New Roman"/>
          <w:color w:val="000000" w:themeColor="text1"/>
          <w:sz w:val="28"/>
          <w:szCs w:val="28"/>
          <w:lang w:val="uk-UA"/>
        </w:rPr>
        <w:t> </w:t>
      </w:r>
      <w:r w:rsidRPr="006744A0">
        <w:rPr>
          <w:rFonts w:ascii="Times New Roman" w:hAnsi="Times New Roman"/>
          <w:i/>
          <w:iCs/>
          <w:color w:val="000000" w:themeColor="text1"/>
          <w:sz w:val="28"/>
          <w:szCs w:val="28"/>
          <w:lang w:val="uk-UA"/>
        </w:rPr>
        <w:t>маим</w:t>
      </w:r>
      <w:r w:rsidRPr="006744A0">
        <w:rPr>
          <w:rFonts w:ascii="Times New Roman" w:hAnsi="Times New Roman"/>
          <w:color w:val="000000" w:themeColor="text1"/>
          <w:sz w:val="28"/>
          <w:szCs w:val="28"/>
          <w:lang w:val="uk-UA"/>
        </w:rPr>
        <w:t> (ма</w:t>
      </w:r>
      <w:r w:rsidRPr="006744A0">
        <w:rPr>
          <w:rFonts w:ascii="Times New Roman" w:eastAsia="MS Gothic" w:hAnsi="Times New Roman"/>
          <w:color w:val="000000" w:themeColor="text1"/>
          <w:sz w:val="28"/>
          <w:szCs w:val="28"/>
          <w:lang w:val="uk-UA"/>
        </w:rPr>
        <w:t>音</w:t>
      </w:r>
      <w:r w:rsidRPr="006744A0">
        <w:rPr>
          <w:rFonts w:ascii="Times New Roman" w:hAnsi="Times New Roman"/>
          <w:color w:val="000000" w:themeColor="text1"/>
          <w:sz w:val="28"/>
          <w:szCs w:val="28"/>
          <w:lang w:val="uk-UA"/>
        </w:rPr>
        <w:t>) у традиційній т</w:t>
      </w:r>
      <w:r w:rsidR="00BF7520">
        <w:rPr>
          <w:rFonts w:ascii="Times New Roman" w:hAnsi="Times New Roman"/>
          <w:color w:val="000000" w:themeColor="text1"/>
          <w:sz w:val="28"/>
          <w:szCs w:val="28"/>
          <w:lang w:val="uk-UA"/>
        </w:rPr>
        <w:t>а сучасній корейській культурі.</w:t>
      </w:r>
    </w:p>
    <w:p w14:paraId="54B20A20" w14:textId="60D653F0" w:rsidR="006B09BF" w:rsidRPr="006744A0" w:rsidRDefault="006B09BF" w:rsidP="00BF7520">
      <w:pPr>
        <w:spacing w:after="0" w:line="360" w:lineRule="auto"/>
        <w:ind w:firstLine="708"/>
        <w:jc w:val="both"/>
        <w:rPr>
          <w:rFonts w:ascii="Times New Roman" w:hAnsi="Times New Roman"/>
          <w:color w:val="000000" w:themeColor="text1"/>
          <w:sz w:val="28"/>
          <w:szCs w:val="28"/>
          <w:lang w:val="uk-UA"/>
        </w:rPr>
      </w:pPr>
      <w:r w:rsidRPr="006744A0">
        <w:rPr>
          <w:rFonts w:ascii="Times New Roman" w:hAnsi="Times New Roman"/>
          <w:color w:val="000000" w:themeColor="text1"/>
          <w:sz w:val="28"/>
          <w:szCs w:val="28"/>
          <w:lang w:val="uk-UA"/>
        </w:rPr>
        <w:t>Накази вождя — політична робота в армії будується таким чином, щоб боєць приймав накази вождя серцем. За своєю суттю ідеї </w:t>
      </w:r>
      <w:r w:rsidRPr="006744A0">
        <w:rPr>
          <w:rFonts w:ascii="Times New Roman" w:hAnsi="Times New Roman"/>
          <w:i/>
          <w:iCs/>
          <w:color w:val="000000" w:themeColor="text1"/>
          <w:sz w:val="28"/>
          <w:szCs w:val="28"/>
          <w:lang w:val="uk-UA"/>
        </w:rPr>
        <w:t>сонгун</w:t>
      </w:r>
      <w:r w:rsidRPr="006744A0">
        <w:rPr>
          <w:rFonts w:ascii="Times New Roman" w:hAnsi="Times New Roman"/>
          <w:color w:val="000000" w:themeColor="text1"/>
          <w:sz w:val="28"/>
          <w:szCs w:val="28"/>
          <w:lang w:val="uk-UA"/>
        </w:rPr>
        <w:t> </w:t>
      </w:r>
      <w:r w:rsidR="00344309">
        <w:rPr>
          <w:rFonts w:ascii="Times New Roman" w:hAnsi="Times New Roman"/>
          <w:sz w:val="28"/>
          <w:szCs w:val="28"/>
          <w:lang w:val="uk-UA"/>
        </w:rPr>
        <w:t>–</w:t>
      </w:r>
      <w:r w:rsidRPr="006744A0">
        <w:rPr>
          <w:rFonts w:ascii="Times New Roman" w:hAnsi="Times New Roman"/>
          <w:color w:val="000000" w:themeColor="text1"/>
          <w:sz w:val="28"/>
          <w:szCs w:val="28"/>
          <w:lang w:val="uk-UA"/>
        </w:rPr>
        <w:t xml:space="preserve"> «пріоритету армії» </w:t>
      </w:r>
      <w:r w:rsidR="00344309">
        <w:rPr>
          <w:rFonts w:ascii="Times New Roman" w:hAnsi="Times New Roman"/>
          <w:sz w:val="28"/>
          <w:szCs w:val="28"/>
          <w:lang w:val="uk-UA"/>
        </w:rPr>
        <w:t>–</w:t>
      </w:r>
      <w:r w:rsidRPr="006744A0">
        <w:rPr>
          <w:rFonts w:ascii="Times New Roman" w:hAnsi="Times New Roman"/>
          <w:color w:val="000000" w:themeColor="text1"/>
          <w:sz w:val="28"/>
          <w:szCs w:val="28"/>
          <w:lang w:val="uk-UA"/>
        </w:rPr>
        <w:t xml:space="preserve"> мають на меті стримування потенційної агресії ззовні в умовах збереження існуючого суспільно-політичного устрою, в ідеологічному фундаменті якого закладено ідеї чучхе та уявлення про особливу роль вищого керівника країни </w:t>
      </w:r>
    </w:p>
    <w:p w14:paraId="4D3B5B18" w14:textId="77777777" w:rsidR="006B09BF" w:rsidRPr="006744A0" w:rsidRDefault="006B09BF" w:rsidP="00BF7520">
      <w:pPr>
        <w:spacing w:after="0" w:line="360" w:lineRule="auto"/>
        <w:ind w:firstLine="709"/>
        <w:jc w:val="both"/>
        <w:rPr>
          <w:rFonts w:ascii="Times New Roman" w:hAnsi="Times New Roman"/>
          <w:color w:val="000000" w:themeColor="text1"/>
          <w:sz w:val="28"/>
          <w:szCs w:val="28"/>
          <w:lang w:val="uk-UA"/>
        </w:rPr>
      </w:pPr>
      <w:r w:rsidRPr="006744A0">
        <w:rPr>
          <w:rFonts w:ascii="Times New Roman" w:hAnsi="Times New Roman"/>
          <w:color w:val="000000" w:themeColor="text1"/>
          <w:sz w:val="28"/>
          <w:szCs w:val="28"/>
          <w:lang w:val="uk-UA"/>
        </w:rPr>
        <w:t>Пропаганда чучхе часто звертається до традиційної </w:t>
      </w:r>
      <w:hyperlink r:id="rId33" w:tooltip="Корейська міфологія" w:history="1">
        <w:r w:rsidRPr="006744A0">
          <w:rPr>
            <w:rStyle w:val="ad"/>
            <w:rFonts w:ascii="Times New Roman" w:hAnsi="Times New Roman"/>
            <w:color w:val="000000" w:themeColor="text1"/>
            <w:sz w:val="28"/>
            <w:szCs w:val="28"/>
            <w:lang w:val="uk-UA"/>
          </w:rPr>
          <w:t>корейської міфології</w:t>
        </w:r>
      </w:hyperlink>
      <w:r w:rsidRPr="006744A0">
        <w:rPr>
          <w:rFonts w:ascii="Times New Roman" w:hAnsi="Times New Roman"/>
          <w:color w:val="000000" w:themeColor="text1"/>
          <w:sz w:val="28"/>
          <w:szCs w:val="28"/>
          <w:lang w:val="uk-UA"/>
        </w:rPr>
        <w:t> , сприймаючи її як продукт творчості корейського народу. Яскравим запозиченим чином є крилатий кінь </w:t>
      </w:r>
      <w:hyperlink r:id="rId34" w:tooltip="Чхоліма" w:history="1">
        <w:r w:rsidRPr="006744A0">
          <w:rPr>
            <w:rStyle w:val="ad"/>
            <w:rFonts w:ascii="Times New Roman" w:hAnsi="Times New Roman"/>
            <w:color w:val="000000" w:themeColor="text1"/>
            <w:sz w:val="28"/>
            <w:szCs w:val="28"/>
            <w:lang w:val="uk-UA"/>
          </w:rPr>
          <w:t>Чхолліма</w:t>
        </w:r>
      </w:hyperlink>
      <w:r w:rsidRPr="006744A0">
        <w:rPr>
          <w:rFonts w:ascii="Times New Roman" w:hAnsi="Times New Roman"/>
          <w:color w:val="000000" w:themeColor="text1"/>
          <w:sz w:val="28"/>
          <w:szCs w:val="28"/>
          <w:lang w:val="uk-UA"/>
        </w:rPr>
        <w:t xml:space="preserve"> , перетворений на символ прогресу та революції. Пошаною оточена і постать легендарного </w:t>
      </w:r>
      <w:r w:rsidRPr="006744A0">
        <w:rPr>
          <w:rFonts w:ascii="Times New Roman" w:hAnsi="Times New Roman"/>
          <w:color w:val="000000" w:themeColor="text1"/>
          <w:sz w:val="28"/>
          <w:szCs w:val="28"/>
          <w:lang w:val="uk-UA"/>
        </w:rPr>
        <w:lastRenderedPageBreak/>
        <w:t>родоначальника корейської держави </w:t>
      </w:r>
      <w:hyperlink r:id="rId35" w:tooltip="Тангун" w:history="1">
        <w:r w:rsidRPr="006744A0">
          <w:rPr>
            <w:rStyle w:val="ad"/>
            <w:rFonts w:ascii="Times New Roman" w:hAnsi="Times New Roman"/>
            <w:color w:val="000000" w:themeColor="text1"/>
            <w:sz w:val="28"/>
            <w:szCs w:val="28"/>
            <w:lang w:val="uk-UA"/>
          </w:rPr>
          <w:t>Тангуна</w:t>
        </w:r>
      </w:hyperlink>
      <w:r w:rsidRPr="006744A0">
        <w:rPr>
          <w:rFonts w:ascii="Times New Roman" w:hAnsi="Times New Roman"/>
          <w:color w:val="000000" w:themeColor="text1"/>
          <w:sz w:val="28"/>
          <w:szCs w:val="28"/>
          <w:lang w:val="uk-UA"/>
        </w:rPr>
        <w:t> , що прийшов із засніжених вершин </w:t>
      </w:r>
      <w:hyperlink r:id="rId36" w:tooltip="Пектусан" w:history="1">
        <w:r w:rsidRPr="006744A0">
          <w:rPr>
            <w:rStyle w:val="ad"/>
            <w:rFonts w:ascii="Times New Roman" w:hAnsi="Times New Roman"/>
            <w:color w:val="000000" w:themeColor="text1"/>
            <w:sz w:val="28"/>
            <w:szCs w:val="28"/>
            <w:lang w:val="uk-UA"/>
          </w:rPr>
          <w:t>Пектусана</w:t>
        </w:r>
      </w:hyperlink>
      <w:r w:rsidRPr="006744A0">
        <w:rPr>
          <w:rFonts w:ascii="Times New Roman" w:hAnsi="Times New Roman"/>
          <w:color w:val="000000" w:themeColor="text1"/>
          <w:sz w:val="28"/>
          <w:szCs w:val="28"/>
          <w:lang w:val="uk-UA"/>
        </w:rPr>
        <w:t>.</w:t>
      </w:r>
    </w:p>
    <w:p w14:paraId="79229004"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Чучхе і класичний комунізм мають спільні корені, але існують суттєві відмінності. Ось кілька ключових аспектів:</w:t>
      </w:r>
    </w:p>
    <w:p w14:paraId="3DFBE3A9" w14:textId="77777777" w:rsidR="006B09BF" w:rsidRPr="006744A0" w:rsidRDefault="006B09BF" w:rsidP="00BF7520">
      <w:pPr>
        <w:numPr>
          <w:ilvl w:val="0"/>
          <w:numId w:val="4"/>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Національний фокус</w:t>
      </w:r>
      <w:r w:rsidRPr="006744A0">
        <w:rPr>
          <w:rFonts w:ascii="Times New Roman" w:hAnsi="Times New Roman"/>
          <w:sz w:val="28"/>
          <w:szCs w:val="28"/>
          <w:lang w:val="uk-UA"/>
        </w:rPr>
        <w:t>:</w:t>
      </w:r>
    </w:p>
    <w:p w14:paraId="0359AE21"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Чучхе</w:t>
      </w:r>
      <w:r w:rsidRPr="006744A0">
        <w:rPr>
          <w:rFonts w:ascii="Times New Roman" w:hAnsi="Times New Roman"/>
          <w:sz w:val="28"/>
          <w:szCs w:val="28"/>
          <w:lang w:val="uk-UA"/>
        </w:rPr>
        <w:t>: Наголошує на національній самостійності та незалежності, підкреслюючи важливість корейської культури та історії.</w:t>
      </w:r>
    </w:p>
    <w:p w14:paraId="2279D266"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Комунізм</w:t>
      </w:r>
      <w:r w:rsidRPr="006744A0">
        <w:rPr>
          <w:rFonts w:ascii="Times New Roman" w:hAnsi="Times New Roman"/>
          <w:sz w:val="28"/>
          <w:szCs w:val="28"/>
          <w:lang w:val="uk-UA"/>
        </w:rPr>
        <w:t>: Орієнтується на міжнародний робітничий клас і глобальну революцію, прагнучи до світового соціалізму.</w:t>
      </w:r>
    </w:p>
    <w:p w14:paraId="3689658D" w14:textId="77777777" w:rsidR="006B09BF" w:rsidRPr="006744A0" w:rsidRDefault="006B09BF" w:rsidP="00BF7520">
      <w:pPr>
        <w:numPr>
          <w:ilvl w:val="0"/>
          <w:numId w:val="4"/>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Роль особистості</w:t>
      </w:r>
      <w:r w:rsidRPr="006744A0">
        <w:rPr>
          <w:rFonts w:ascii="Times New Roman" w:hAnsi="Times New Roman"/>
          <w:sz w:val="28"/>
          <w:szCs w:val="28"/>
          <w:lang w:val="uk-UA"/>
        </w:rPr>
        <w:t>:</w:t>
      </w:r>
    </w:p>
    <w:p w14:paraId="5009AB89"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Чучхе</w:t>
      </w:r>
      <w:r w:rsidRPr="006744A0">
        <w:rPr>
          <w:rFonts w:ascii="Times New Roman" w:hAnsi="Times New Roman"/>
          <w:sz w:val="28"/>
          <w:szCs w:val="28"/>
          <w:lang w:val="uk-UA"/>
        </w:rPr>
        <w:t>: Відзначає центральну роль лідера (Кім Ір Сена, Кім Чен Ина) як символа національної єдності та ідеології.</w:t>
      </w:r>
    </w:p>
    <w:p w14:paraId="1E069464"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Комунізм</w:t>
      </w:r>
      <w:r w:rsidRPr="006744A0">
        <w:rPr>
          <w:rFonts w:ascii="Times New Roman" w:hAnsi="Times New Roman"/>
          <w:sz w:val="28"/>
          <w:szCs w:val="28"/>
          <w:lang w:val="uk-UA"/>
        </w:rPr>
        <w:t>: Зазвичай акцентує на колективізмі та ідеї ліквідації класів, а не на особистостях.</w:t>
      </w:r>
    </w:p>
    <w:p w14:paraId="7D779033" w14:textId="77777777" w:rsidR="006B09BF" w:rsidRPr="006744A0" w:rsidRDefault="006B09BF" w:rsidP="00BF7520">
      <w:pPr>
        <w:numPr>
          <w:ilvl w:val="0"/>
          <w:numId w:val="4"/>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Економічна система</w:t>
      </w:r>
      <w:r w:rsidRPr="006744A0">
        <w:rPr>
          <w:rFonts w:ascii="Times New Roman" w:hAnsi="Times New Roman"/>
          <w:sz w:val="28"/>
          <w:szCs w:val="28"/>
          <w:lang w:val="uk-UA"/>
        </w:rPr>
        <w:t>:</w:t>
      </w:r>
    </w:p>
    <w:p w14:paraId="6EE3E67E"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Чучхе</w:t>
      </w:r>
      <w:r w:rsidRPr="006744A0">
        <w:rPr>
          <w:rFonts w:ascii="Times New Roman" w:hAnsi="Times New Roman"/>
          <w:sz w:val="28"/>
          <w:szCs w:val="28"/>
          <w:lang w:val="uk-UA"/>
        </w:rPr>
        <w:t>: Підтримує самостійний розвиток, акцентуючи на важливості внутрішніх ресурсів та промисловості.</w:t>
      </w:r>
    </w:p>
    <w:p w14:paraId="380E5441"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Комунізм</w:t>
      </w:r>
      <w:r w:rsidRPr="006744A0">
        <w:rPr>
          <w:rFonts w:ascii="Times New Roman" w:hAnsi="Times New Roman"/>
          <w:sz w:val="28"/>
          <w:szCs w:val="28"/>
          <w:lang w:val="uk-UA"/>
        </w:rPr>
        <w:t>: Прагне до глобального планування та міжнародного співробітництва без національних обмежень.</w:t>
      </w:r>
    </w:p>
    <w:p w14:paraId="18C30B6C" w14:textId="77777777" w:rsidR="006B09BF" w:rsidRPr="006744A0" w:rsidRDefault="006B09BF" w:rsidP="00BF7520">
      <w:pPr>
        <w:numPr>
          <w:ilvl w:val="0"/>
          <w:numId w:val="4"/>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Соціальна структура</w:t>
      </w:r>
      <w:r w:rsidRPr="006744A0">
        <w:rPr>
          <w:rFonts w:ascii="Times New Roman" w:hAnsi="Times New Roman"/>
          <w:sz w:val="28"/>
          <w:szCs w:val="28"/>
          <w:lang w:val="uk-UA"/>
        </w:rPr>
        <w:t>:</w:t>
      </w:r>
    </w:p>
    <w:p w14:paraId="0D99DE7E"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Чучхе</w:t>
      </w:r>
      <w:r w:rsidRPr="006744A0">
        <w:rPr>
          <w:rFonts w:ascii="Times New Roman" w:hAnsi="Times New Roman"/>
          <w:sz w:val="28"/>
          <w:szCs w:val="28"/>
          <w:lang w:val="uk-UA"/>
        </w:rPr>
        <w:t>: Визнає необхідність ієрархії, зокрема в рамках держави, що може бути менш притаманно класичному комунізму.</w:t>
      </w:r>
    </w:p>
    <w:p w14:paraId="62F93A59"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Комунізм</w:t>
      </w:r>
      <w:r w:rsidRPr="006744A0">
        <w:rPr>
          <w:rFonts w:ascii="Times New Roman" w:hAnsi="Times New Roman"/>
          <w:sz w:val="28"/>
          <w:szCs w:val="28"/>
          <w:lang w:val="uk-UA"/>
        </w:rPr>
        <w:t>: Стремиться до безкласового суспільства, де немає соціальної ієрархії.</w:t>
      </w:r>
    </w:p>
    <w:p w14:paraId="0E40597A" w14:textId="77777777" w:rsidR="006B09BF" w:rsidRPr="006744A0" w:rsidRDefault="006B09BF" w:rsidP="00BF7520">
      <w:pPr>
        <w:numPr>
          <w:ilvl w:val="0"/>
          <w:numId w:val="4"/>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Ідеологічна гнучкість</w:t>
      </w:r>
      <w:r w:rsidRPr="006744A0">
        <w:rPr>
          <w:rFonts w:ascii="Times New Roman" w:hAnsi="Times New Roman"/>
          <w:sz w:val="28"/>
          <w:szCs w:val="28"/>
          <w:lang w:val="uk-UA"/>
        </w:rPr>
        <w:t>:</w:t>
      </w:r>
    </w:p>
    <w:p w14:paraId="55B55B6F"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Чучхе</w:t>
      </w:r>
      <w:r w:rsidRPr="006744A0">
        <w:rPr>
          <w:rFonts w:ascii="Times New Roman" w:hAnsi="Times New Roman"/>
          <w:sz w:val="28"/>
          <w:szCs w:val="28"/>
          <w:lang w:val="uk-UA"/>
        </w:rPr>
        <w:t>: Відзначається більшим ступенем гнучкості в адаптації до конкретних умов Північної Кореї.</w:t>
      </w:r>
    </w:p>
    <w:p w14:paraId="2981A16B"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b/>
          <w:bCs/>
          <w:sz w:val="28"/>
          <w:szCs w:val="28"/>
          <w:lang w:val="uk-UA"/>
        </w:rPr>
        <w:t>Комунізм</w:t>
      </w:r>
      <w:r w:rsidRPr="006744A0">
        <w:rPr>
          <w:rFonts w:ascii="Times New Roman" w:hAnsi="Times New Roman"/>
          <w:sz w:val="28"/>
          <w:szCs w:val="28"/>
          <w:lang w:val="uk-UA"/>
        </w:rPr>
        <w:t>: Може мати більше жорстких принципів, що не завжди підходять для конкретних національних контекстів.</w:t>
      </w:r>
    </w:p>
    <w:p w14:paraId="6D1A5584"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lastRenderedPageBreak/>
        <w:t>Ці відмінності демонструють, як чучхе адаптувалося до специфіки Північної Кореї, зберігаючи при цьому деякі основи комуністичної ідеології.</w:t>
      </w:r>
    </w:p>
    <w:p w14:paraId="264FAC61"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Культ особи в Північній Кореї, зосереджений навколо лідерів країни, має значний вплив на політику в кількох аспектах:</w:t>
      </w:r>
    </w:p>
    <w:p w14:paraId="5994CFCA" w14:textId="77777777" w:rsidR="006B09BF" w:rsidRPr="006744A0" w:rsidRDefault="006B09BF" w:rsidP="00BF7520">
      <w:pPr>
        <w:numPr>
          <w:ilvl w:val="0"/>
          <w:numId w:val="5"/>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Легітимізація влади</w:t>
      </w:r>
      <w:r w:rsidRPr="006744A0">
        <w:rPr>
          <w:rFonts w:ascii="Times New Roman" w:hAnsi="Times New Roman"/>
          <w:sz w:val="28"/>
          <w:szCs w:val="28"/>
          <w:lang w:val="uk-UA"/>
        </w:rPr>
        <w:t>:</w:t>
      </w:r>
    </w:p>
    <w:p w14:paraId="3CF46E52"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sz w:val="28"/>
          <w:szCs w:val="28"/>
          <w:lang w:val="uk-UA"/>
        </w:rPr>
        <w:t>Культ особи підкріплює легітимність влади лідера. Кім Ір Сен, Кім Чен Ір і Кім Чен Ин представляються як невід'ємні частини національної ідентичності, що дозволяє виправдовувати їхні дії та політику.</w:t>
      </w:r>
    </w:p>
    <w:p w14:paraId="083915E3" w14:textId="77777777" w:rsidR="006B09BF" w:rsidRPr="006744A0" w:rsidRDefault="006B09BF" w:rsidP="00BF7520">
      <w:pPr>
        <w:numPr>
          <w:ilvl w:val="0"/>
          <w:numId w:val="5"/>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Контроль над суспільством</w:t>
      </w:r>
      <w:r w:rsidRPr="006744A0">
        <w:rPr>
          <w:rFonts w:ascii="Times New Roman" w:hAnsi="Times New Roman"/>
          <w:sz w:val="28"/>
          <w:szCs w:val="28"/>
          <w:lang w:val="uk-UA"/>
        </w:rPr>
        <w:t>:</w:t>
      </w:r>
    </w:p>
    <w:p w14:paraId="11094DA1"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sz w:val="28"/>
          <w:szCs w:val="28"/>
          <w:lang w:val="uk-UA"/>
        </w:rPr>
        <w:t>Культ особи сприяє створенню атмосфери покори і страху. Громадяни повинні демонструвати беззаперечну відданість лідеру, що перешкоджає будь-яким проявам опозиції.</w:t>
      </w:r>
    </w:p>
    <w:p w14:paraId="2CF3DAC1" w14:textId="77777777" w:rsidR="006B09BF" w:rsidRPr="006744A0" w:rsidRDefault="006B09BF" w:rsidP="00BF7520">
      <w:pPr>
        <w:numPr>
          <w:ilvl w:val="0"/>
          <w:numId w:val="5"/>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Пропаганда та освіта</w:t>
      </w:r>
      <w:r w:rsidRPr="006744A0">
        <w:rPr>
          <w:rFonts w:ascii="Times New Roman" w:hAnsi="Times New Roman"/>
          <w:sz w:val="28"/>
          <w:szCs w:val="28"/>
          <w:lang w:val="uk-UA"/>
        </w:rPr>
        <w:t>:</w:t>
      </w:r>
    </w:p>
    <w:p w14:paraId="221BD99C"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sz w:val="28"/>
          <w:szCs w:val="28"/>
          <w:lang w:val="uk-UA"/>
        </w:rPr>
        <w:t>Пропаганда відіграє ключову роль у формуванні іміджу лідера. Освітні програми і медіа постійно підкреслюють "геніальність" лідера, формуючи позитивний образ і підтримуючи вірність режиму.</w:t>
      </w:r>
    </w:p>
    <w:p w14:paraId="2177F1B1" w14:textId="77777777" w:rsidR="006B09BF" w:rsidRPr="006744A0" w:rsidRDefault="006B09BF" w:rsidP="00BF7520">
      <w:pPr>
        <w:numPr>
          <w:ilvl w:val="0"/>
          <w:numId w:val="5"/>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Економічна політика</w:t>
      </w:r>
      <w:r w:rsidRPr="006744A0">
        <w:rPr>
          <w:rFonts w:ascii="Times New Roman" w:hAnsi="Times New Roman"/>
          <w:sz w:val="28"/>
          <w:szCs w:val="28"/>
          <w:lang w:val="uk-UA"/>
        </w:rPr>
        <w:t>:</w:t>
      </w:r>
    </w:p>
    <w:p w14:paraId="117FD9BD"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sz w:val="28"/>
          <w:szCs w:val="28"/>
          <w:lang w:val="uk-UA"/>
        </w:rPr>
        <w:t>Політика часто орієнтована на досягнення особистих цілей лідера, а не на потреби населення. Це може призводити до неефективності в управлінні економікою.</w:t>
      </w:r>
    </w:p>
    <w:p w14:paraId="70D0D13E" w14:textId="77777777" w:rsidR="006B09BF" w:rsidRPr="006744A0" w:rsidRDefault="006B09BF" w:rsidP="00BF7520">
      <w:pPr>
        <w:numPr>
          <w:ilvl w:val="0"/>
          <w:numId w:val="5"/>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Міжнародні відносини</w:t>
      </w:r>
      <w:r w:rsidRPr="006744A0">
        <w:rPr>
          <w:rFonts w:ascii="Times New Roman" w:hAnsi="Times New Roman"/>
          <w:sz w:val="28"/>
          <w:szCs w:val="28"/>
          <w:lang w:val="uk-UA"/>
        </w:rPr>
        <w:t>:</w:t>
      </w:r>
    </w:p>
    <w:p w14:paraId="15F83076"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sz w:val="28"/>
          <w:szCs w:val="28"/>
          <w:lang w:val="uk-UA"/>
        </w:rPr>
        <w:t>Культ особи також впливає на зовнішню політику. Лідер, представлений як сильна особистість, може використовувати свою популярність для зміцнення позицій країни на міжнародній арені.</w:t>
      </w:r>
    </w:p>
    <w:p w14:paraId="6D67D8EF" w14:textId="77777777" w:rsidR="006B09BF" w:rsidRPr="006744A0" w:rsidRDefault="006B09BF" w:rsidP="00BF7520">
      <w:pPr>
        <w:numPr>
          <w:ilvl w:val="0"/>
          <w:numId w:val="5"/>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Соціальні структури</w:t>
      </w:r>
      <w:r w:rsidRPr="006744A0">
        <w:rPr>
          <w:rFonts w:ascii="Times New Roman" w:hAnsi="Times New Roman"/>
          <w:sz w:val="28"/>
          <w:szCs w:val="28"/>
          <w:lang w:val="uk-UA"/>
        </w:rPr>
        <w:t>:</w:t>
      </w:r>
    </w:p>
    <w:p w14:paraId="43FA4043" w14:textId="77777777" w:rsidR="006B09BF" w:rsidRPr="006744A0" w:rsidRDefault="006B09BF" w:rsidP="00BF7520">
      <w:pPr>
        <w:spacing w:after="0" w:line="360" w:lineRule="auto"/>
        <w:ind w:left="709"/>
        <w:jc w:val="both"/>
        <w:rPr>
          <w:rFonts w:ascii="Times New Roman" w:hAnsi="Times New Roman"/>
          <w:sz w:val="28"/>
          <w:szCs w:val="28"/>
          <w:lang w:val="uk-UA"/>
        </w:rPr>
      </w:pPr>
      <w:r w:rsidRPr="006744A0">
        <w:rPr>
          <w:rFonts w:ascii="Times New Roman" w:hAnsi="Times New Roman"/>
          <w:sz w:val="28"/>
          <w:szCs w:val="28"/>
          <w:lang w:val="uk-UA"/>
        </w:rPr>
        <w:t>Культ особи впливає на соціальні відносини, формуючи клімат, в якому лояльність до лідера стає важливішою за професійні чи особисті якості.</w:t>
      </w:r>
    </w:p>
    <w:p w14:paraId="7280127E"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Таким чином, культ особи є важливим інструментом контролю і стабільності режиму в Північній Кореї, впливаючи на всі аспекти життя країни</w:t>
      </w:r>
    </w:p>
    <w:p w14:paraId="365268E8"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lastRenderedPageBreak/>
        <w:t>Пропаганда в Північній Кореї відіграє ключову роль у підтримці культу особи і використовується в кількох формах:</w:t>
      </w:r>
    </w:p>
    <w:p w14:paraId="128F4CF3" w14:textId="77777777" w:rsidR="006B09BF" w:rsidRPr="006744A0" w:rsidRDefault="006B09BF" w:rsidP="00BF7520">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Державні ЗМІ, такі як газети, радіо та телебачення, постійно висвітлюють досягнення лідера. Кожна новина акцентує на його "геніальності" та "доброчинності", створюючи позитивний імідж.</w:t>
      </w:r>
    </w:p>
    <w:p w14:paraId="1E87B064" w14:textId="77777777" w:rsidR="006B09BF" w:rsidRPr="006744A0" w:rsidRDefault="006B09BF" w:rsidP="00BF7520">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У школах і університетах викладається історія, в якій лідер представлений як невід'ємна частина національної ідентичності. Учні вивчають "досягнення" лідера з раннього віку, що формує в них відданість.</w:t>
      </w:r>
    </w:p>
    <w:p w14:paraId="5686A2F3" w14:textId="77777777" w:rsidR="006B09BF" w:rsidRPr="006744A0" w:rsidRDefault="006B09BF" w:rsidP="00BF7520">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Щорічні святкування, пам’ятники та меморіали, присвячені лідерам, використовуються для зміцнення їхнього образу. Громадяни беруть участь у масових заходах, що підкреслюють важливість лідера.</w:t>
      </w:r>
    </w:p>
    <w:p w14:paraId="06262E14" w14:textId="77777777" w:rsidR="006B09BF" w:rsidRPr="006744A0" w:rsidRDefault="006B09BF" w:rsidP="00BF7520">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Кінематограф, театр і література часто створюють героїчні образи лідера. Це мистецтво використовується для формування позитивних емоцій і посилення ідеології чучхе.</w:t>
      </w:r>
    </w:p>
    <w:p w14:paraId="01C27B07" w14:textId="77777777" w:rsidR="006B09BF" w:rsidRPr="006744A0" w:rsidRDefault="006B09BF" w:rsidP="00BF7520">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Хоча доступ до інтернету в Північній Кореї обмежений, контрольовані державою платформи використовуються для поширення пропаганди, підтримуючи образ лідера.</w:t>
      </w:r>
    </w:p>
    <w:p w14:paraId="1CF67324" w14:textId="77777777" w:rsidR="006B09BF" w:rsidRPr="006744A0" w:rsidRDefault="006B09BF" w:rsidP="00BF7520">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Регулярно проводяться кампанії, які закликають до підвищення продуктивності, де лідер представлений як натхненник. Це створює враження, що його мудрість веде країну до успіху.</w:t>
      </w:r>
    </w:p>
    <w:p w14:paraId="35ABFD61" w14:textId="77777777" w:rsidR="006B09BF" w:rsidRPr="006744A0" w:rsidRDefault="006B09BF" w:rsidP="00BF7520">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Будь-яка критика або негативні відомості про лідера суворо контролюються та караються, що підсилює одностороннє сприйняття.</w:t>
      </w:r>
    </w:p>
    <w:p w14:paraId="22243FCB"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У пропагандистських плакатах Північної Кореї використовуються кілька ключових символів, які підкреслюють культ особи та ідеологію чучхе. Ось деякі з них:</w:t>
      </w:r>
    </w:p>
    <w:p w14:paraId="63B00225" w14:textId="77777777" w:rsidR="006B09BF" w:rsidRPr="006744A0" w:rsidRDefault="006B09BF" w:rsidP="00BF7520">
      <w:pPr>
        <w:numPr>
          <w:ilvl w:val="0"/>
          <w:numId w:val="7"/>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Зірка</w:t>
      </w:r>
      <w:r w:rsidRPr="006744A0">
        <w:rPr>
          <w:rFonts w:ascii="Times New Roman" w:hAnsi="Times New Roman"/>
          <w:sz w:val="28"/>
          <w:szCs w:val="28"/>
          <w:lang w:val="uk-UA"/>
        </w:rPr>
        <w:t>:</w:t>
      </w:r>
    </w:p>
    <w:p w14:paraId="724F3681"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Зірка п’яти кутів часто асоціюється з комуністичною символікою, але в Північній Кореї вона також символізує велич лідера та його роль у керівництві країною.</w:t>
      </w:r>
    </w:p>
    <w:p w14:paraId="63EAF6BC" w14:textId="77777777" w:rsidR="006B09BF" w:rsidRPr="006744A0" w:rsidRDefault="006B09BF" w:rsidP="00BF7520">
      <w:pPr>
        <w:numPr>
          <w:ilvl w:val="0"/>
          <w:numId w:val="7"/>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Червоний колір</w:t>
      </w:r>
      <w:r w:rsidRPr="006744A0">
        <w:rPr>
          <w:rFonts w:ascii="Times New Roman" w:hAnsi="Times New Roman"/>
          <w:sz w:val="28"/>
          <w:szCs w:val="28"/>
          <w:lang w:val="uk-UA"/>
        </w:rPr>
        <w:t>:</w:t>
      </w:r>
    </w:p>
    <w:p w14:paraId="48087E83"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lastRenderedPageBreak/>
        <w:t>Червоний колір символізує революцію, кров, що пролилася за незалежність, і відданість соціалізму. Він домінує в кольоровій гамі плакатів.</w:t>
      </w:r>
    </w:p>
    <w:p w14:paraId="08EA36DE" w14:textId="77777777" w:rsidR="006B09BF" w:rsidRPr="006744A0" w:rsidRDefault="006B09BF" w:rsidP="00BF7520">
      <w:pPr>
        <w:numPr>
          <w:ilvl w:val="0"/>
          <w:numId w:val="7"/>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Гарматні зображення</w:t>
      </w:r>
      <w:r w:rsidRPr="006744A0">
        <w:rPr>
          <w:rFonts w:ascii="Times New Roman" w:hAnsi="Times New Roman"/>
          <w:sz w:val="28"/>
          <w:szCs w:val="28"/>
          <w:lang w:val="uk-UA"/>
        </w:rPr>
        <w:t>:</w:t>
      </w:r>
    </w:p>
    <w:p w14:paraId="1C479CDF"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Зображення військової техніки, особливо гармат і ракет, підкреслює військову міць країни, а також роль лідера у забезпеченні безпеки нації.</w:t>
      </w:r>
    </w:p>
    <w:p w14:paraId="0259CFA9" w14:textId="77777777" w:rsidR="006B09BF" w:rsidRPr="006744A0" w:rsidRDefault="006B09BF" w:rsidP="00BF7520">
      <w:pPr>
        <w:numPr>
          <w:ilvl w:val="0"/>
          <w:numId w:val="7"/>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Картинки з натовпом</w:t>
      </w:r>
      <w:r w:rsidRPr="006744A0">
        <w:rPr>
          <w:rFonts w:ascii="Times New Roman" w:hAnsi="Times New Roman"/>
          <w:sz w:val="28"/>
          <w:szCs w:val="28"/>
          <w:lang w:val="uk-UA"/>
        </w:rPr>
        <w:t>:</w:t>
      </w:r>
    </w:p>
    <w:p w14:paraId="4A804628"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Зображення щасливих, усміхнених людей, які вшановують лідера, символізують єдність народу навколо його керівництва.</w:t>
      </w:r>
    </w:p>
    <w:p w14:paraId="36105C7A" w14:textId="77777777" w:rsidR="006B09BF" w:rsidRPr="006744A0" w:rsidRDefault="006B09BF" w:rsidP="00BF7520">
      <w:pPr>
        <w:numPr>
          <w:ilvl w:val="0"/>
          <w:numId w:val="7"/>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Прапор</w:t>
      </w:r>
      <w:r w:rsidRPr="006744A0">
        <w:rPr>
          <w:rFonts w:ascii="Times New Roman" w:hAnsi="Times New Roman"/>
          <w:sz w:val="28"/>
          <w:szCs w:val="28"/>
          <w:lang w:val="uk-UA"/>
        </w:rPr>
        <w:t>:</w:t>
      </w:r>
    </w:p>
    <w:p w14:paraId="2CB88D09"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Державний прапор Північної Кореї часто присутній на плакатах, що підкреслює патріотизм і відданість нації.</w:t>
      </w:r>
    </w:p>
    <w:p w14:paraId="3F076E82" w14:textId="77777777" w:rsidR="006B09BF" w:rsidRPr="006744A0" w:rsidRDefault="006B09BF" w:rsidP="00BF7520">
      <w:pPr>
        <w:numPr>
          <w:ilvl w:val="0"/>
          <w:numId w:val="7"/>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Сонце</w:t>
      </w:r>
      <w:r w:rsidRPr="006744A0">
        <w:rPr>
          <w:rFonts w:ascii="Times New Roman" w:hAnsi="Times New Roman"/>
          <w:sz w:val="28"/>
          <w:szCs w:val="28"/>
          <w:lang w:val="uk-UA"/>
        </w:rPr>
        <w:t>:</w:t>
      </w:r>
    </w:p>
    <w:p w14:paraId="1B273BB5"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Образ сонця, яке світить на лідера або над країною, символізує світло, надію та доброту, які він приносить народу.</w:t>
      </w:r>
    </w:p>
    <w:p w14:paraId="4B2A575C" w14:textId="77777777" w:rsidR="006B09BF" w:rsidRPr="006744A0" w:rsidRDefault="006B09BF" w:rsidP="00BF7520">
      <w:pPr>
        <w:numPr>
          <w:ilvl w:val="0"/>
          <w:numId w:val="7"/>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Пам'ятники</w:t>
      </w:r>
      <w:r w:rsidRPr="006744A0">
        <w:rPr>
          <w:rFonts w:ascii="Times New Roman" w:hAnsi="Times New Roman"/>
          <w:sz w:val="28"/>
          <w:szCs w:val="28"/>
          <w:lang w:val="uk-UA"/>
        </w:rPr>
        <w:t>:</w:t>
      </w:r>
    </w:p>
    <w:p w14:paraId="32663EA3"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Зображення пам’ятників, присвячених Кім Ір Сену та Кім Чен Іну, використовуються для наголошення на їхній значущості та вічності.</w:t>
      </w:r>
    </w:p>
    <w:p w14:paraId="177DC15E" w14:textId="77777777" w:rsidR="006B09BF" w:rsidRPr="006744A0" w:rsidRDefault="006B09BF" w:rsidP="00BF7520">
      <w:pPr>
        <w:numPr>
          <w:ilvl w:val="0"/>
          <w:numId w:val="7"/>
        </w:numPr>
        <w:spacing w:after="0" w:line="360" w:lineRule="auto"/>
        <w:ind w:left="0" w:firstLine="709"/>
        <w:jc w:val="both"/>
        <w:rPr>
          <w:rFonts w:ascii="Times New Roman" w:hAnsi="Times New Roman"/>
          <w:sz w:val="28"/>
          <w:szCs w:val="28"/>
          <w:lang w:val="uk-UA"/>
        </w:rPr>
      </w:pPr>
      <w:r w:rsidRPr="006744A0">
        <w:rPr>
          <w:rFonts w:ascii="Times New Roman" w:hAnsi="Times New Roman"/>
          <w:b/>
          <w:bCs/>
          <w:sz w:val="28"/>
          <w:szCs w:val="28"/>
          <w:lang w:val="uk-UA"/>
        </w:rPr>
        <w:t>Квітка</w:t>
      </w:r>
      <w:r w:rsidRPr="006744A0">
        <w:rPr>
          <w:rFonts w:ascii="Times New Roman" w:hAnsi="Times New Roman"/>
          <w:sz w:val="28"/>
          <w:szCs w:val="28"/>
          <w:lang w:val="uk-UA"/>
        </w:rPr>
        <w:t>:</w:t>
      </w:r>
    </w:p>
    <w:p w14:paraId="4E6FF7EF"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Часто використовуються зображення квітів, зокрема червоних тюльпанів, що символізують красу і чистоту національних ідеалів.</w:t>
      </w:r>
    </w:p>
    <w:p w14:paraId="38875BEC"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Ці символи сприяють формуванню позитивного образу лідерів та підтримують культуру поклоніння в суспільстві.</w:t>
      </w:r>
    </w:p>
    <w:p w14:paraId="3BDE4D3E"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Пропаганда акцентує на важливості незалежності та самостійності країни. Вона підкреслює, що Північна Корея здатна вирішувати свої проблеми без зовнішнього втручання.</w:t>
      </w:r>
    </w:p>
    <w:p w14:paraId="5A461B90"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Лідери, зокрема Кім Ір Сен і Кім Чен Ин, представлені як безсмертні герої нації. Пропаганда підкреслює їхню мудрість, рішучість та доброчинність.</w:t>
      </w:r>
    </w:p>
    <w:p w14:paraId="127CCE78" w14:textId="77777777" w:rsidR="0028250B"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lastRenderedPageBreak/>
        <w:t>Пропаганда чучхе заохочує відданість праці на благо країни. Вона підкреслює важливість кожного громадянина у розвитку соціалістичного суспільства.</w:t>
      </w:r>
    </w:p>
    <w:p w14:paraId="31D1DE8A" w14:textId="77777777" w:rsidR="0028250B"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В плакатах, фільмах і інших медіа часто зображуються щасливі родини, які живуть в добробуті завдяки політиці чучхе. Це створює о</w:t>
      </w:r>
      <w:r w:rsidR="0028250B">
        <w:rPr>
          <w:rFonts w:ascii="Times New Roman" w:hAnsi="Times New Roman"/>
          <w:sz w:val="28"/>
          <w:szCs w:val="28"/>
          <w:lang w:val="uk-UA"/>
        </w:rPr>
        <w:t>браз процвітаючого суспільства.</w:t>
      </w:r>
    </w:p>
    <w:p w14:paraId="20FBF18D" w14:textId="5B531D30"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Чучхе акцентує на необхідності сильної армії для захисту національних інтересів. Пропаганда підкреслює військову міць як ключовий елемент незалежності.</w:t>
      </w:r>
    </w:p>
    <w:p w14:paraId="7C6E81C4" w14:textId="77777777" w:rsidR="006B09BF" w:rsidRPr="006744A0" w:rsidRDefault="006B09BF" w:rsidP="00BF7520">
      <w:pPr>
        <w:spacing w:after="0" w:line="360" w:lineRule="auto"/>
        <w:ind w:firstLine="709"/>
        <w:jc w:val="both"/>
        <w:rPr>
          <w:rFonts w:ascii="Times New Roman" w:hAnsi="Times New Roman"/>
          <w:b/>
          <w:bCs/>
          <w:sz w:val="28"/>
          <w:szCs w:val="28"/>
          <w:lang w:val="uk-UA"/>
        </w:rPr>
      </w:pPr>
      <w:r w:rsidRPr="006744A0">
        <w:rPr>
          <w:rFonts w:ascii="Times New Roman" w:hAnsi="Times New Roman"/>
          <w:b/>
          <w:bCs/>
          <w:sz w:val="28"/>
          <w:szCs w:val="28"/>
          <w:lang w:val="uk-UA"/>
        </w:rPr>
        <w:t>Методи поширення пропаганди</w:t>
      </w:r>
    </w:p>
    <w:p w14:paraId="36752A59"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Державні газети, радіо та телебачення постійно висвітлюють досягнення режиму та лідера, формуючи позитивний образ чучхе.</w:t>
      </w:r>
    </w:p>
    <w:p w14:paraId="47E672C5"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У школах та університетах викладається історія, в якій чучхе представлено як єдино правильний шлях розвитку країни.</w:t>
      </w:r>
    </w:p>
    <w:p w14:paraId="6ECDD29E"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Масові святкування, концерти та театральні вистави використовуються для популяризації ідеї чучхе, демонструючи єдність народу навколо лідера.</w:t>
      </w:r>
    </w:p>
    <w:p w14:paraId="6915FC8B" w14:textId="77777777" w:rsidR="006B09BF" w:rsidRPr="006744A0" w:rsidRDefault="006B09BF" w:rsidP="0028250B">
      <w:pPr>
        <w:spacing w:after="0" w:line="360" w:lineRule="auto"/>
        <w:ind w:firstLine="708"/>
        <w:jc w:val="both"/>
        <w:rPr>
          <w:rFonts w:ascii="Times New Roman" w:hAnsi="Times New Roman"/>
          <w:sz w:val="28"/>
          <w:szCs w:val="28"/>
          <w:lang w:val="uk-UA"/>
        </w:rPr>
      </w:pPr>
      <w:r w:rsidRPr="006744A0">
        <w:rPr>
          <w:rFonts w:ascii="Times New Roman" w:hAnsi="Times New Roman"/>
          <w:sz w:val="28"/>
          <w:szCs w:val="28"/>
          <w:lang w:val="uk-UA"/>
        </w:rPr>
        <w:t>Яскраві плакати з натхненними гаслами та зображеннями лідера заохочують громадян дотримуватися принципів чучхе.</w:t>
      </w:r>
    </w:p>
    <w:p w14:paraId="0B865829" w14:textId="482C7C0B" w:rsidR="006B09BF" w:rsidRPr="006744A0" w:rsidRDefault="006B09BF" w:rsidP="00BF7520">
      <w:pPr>
        <w:spacing w:after="0" w:line="360" w:lineRule="auto"/>
        <w:ind w:firstLine="709"/>
        <w:jc w:val="both"/>
        <w:rPr>
          <w:rFonts w:ascii="Times New Roman" w:hAnsi="Times New Roman"/>
          <w:b/>
          <w:bCs/>
          <w:sz w:val="28"/>
          <w:szCs w:val="28"/>
          <w:lang w:val="uk-UA"/>
        </w:rPr>
      </w:pPr>
      <w:r w:rsidRPr="006744A0">
        <w:rPr>
          <w:rFonts w:ascii="Times New Roman" w:hAnsi="Times New Roman"/>
          <w:sz w:val="28"/>
          <w:szCs w:val="28"/>
          <w:lang w:val="uk-UA"/>
        </w:rPr>
        <w:t>Пропаганда чучхе є важливим інструментом для підтримки влади в Північній Кореї, формуючи національну ідентичність та створюючи образ сильного і незалежного суспільства. Вона пронизує всі аспекти життя, від освіти до масової культури, і</w:t>
      </w:r>
      <w:r w:rsidR="0028250B">
        <w:rPr>
          <w:rFonts w:ascii="Times New Roman" w:hAnsi="Times New Roman"/>
          <w:sz w:val="28"/>
          <w:szCs w:val="28"/>
          <w:lang w:val="uk-UA"/>
        </w:rPr>
        <w:t xml:space="preserve"> є основою для підтримки режиму</w:t>
      </w:r>
      <w:r>
        <w:rPr>
          <w:rFonts w:ascii="Times New Roman" w:hAnsi="Times New Roman"/>
          <w:sz w:val="28"/>
          <w:szCs w:val="28"/>
          <w:lang w:val="uk-UA"/>
        </w:rPr>
        <w:t xml:space="preserve"> </w:t>
      </w:r>
      <w:r w:rsidRPr="00B64E13">
        <w:rPr>
          <w:rFonts w:ascii="Times New Roman" w:hAnsi="Times New Roman"/>
          <w:sz w:val="28"/>
          <w:szCs w:val="28"/>
          <w:lang w:val="uk-UA"/>
        </w:rPr>
        <w:t>[</w:t>
      </w:r>
      <w:r>
        <w:rPr>
          <w:rFonts w:ascii="Times New Roman" w:hAnsi="Times New Roman"/>
          <w:sz w:val="28"/>
          <w:szCs w:val="28"/>
          <w:lang w:val="uk-UA"/>
        </w:rPr>
        <w:t>11</w:t>
      </w:r>
      <w:r w:rsidRPr="00B64E13">
        <w:rPr>
          <w:rFonts w:ascii="Times New Roman" w:hAnsi="Times New Roman"/>
          <w:sz w:val="28"/>
          <w:szCs w:val="28"/>
          <w:lang w:val="uk-UA"/>
        </w:rPr>
        <w:t>]</w:t>
      </w:r>
      <w:r w:rsidR="0028250B">
        <w:rPr>
          <w:rFonts w:ascii="Times New Roman" w:hAnsi="Times New Roman"/>
          <w:sz w:val="28"/>
          <w:szCs w:val="28"/>
          <w:lang w:val="uk-UA"/>
        </w:rPr>
        <w:t>.</w:t>
      </w:r>
    </w:p>
    <w:p w14:paraId="3BF0D371"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Чучхе має глибокий вплив на повсякденне життя північнокорейців, формуючи їхній світогляд, поведінку та соціальні відносини. Ось кілька ключових аспектів:</w:t>
      </w:r>
    </w:p>
    <w:p w14:paraId="20EC78E2" w14:textId="77777777" w:rsidR="006B09BF" w:rsidRPr="006744A0" w:rsidRDefault="006B09BF" w:rsidP="00BF7520">
      <w:pPr>
        <w:numPr>
          <w:ilvl w:val="0"/>
          <w:numId w:val="10"/>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Чучхе є основною ідеологією, що викладається в навчальних закладах. Діти з раннього віку вчать про досягнення лідера та важливість самостійності, що формує їхнє сприйняття реальності.</w:t>
      </w:r>
    </w:p>
    <w:p w14:paraId="2AE63FFC" w14:textId="77777777" w:rsidR="006B09BF" w:rsidRPr="006744A0" w:rsidRDefault="006B09BF" w:rsidP="00BF7520">
      <w:pPr>
        <w:numPr>
          <w:ilvl w:val="0"/>
          <w:numId w:val="11"/>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lastRenderedPageBreak/>
        <w:t>Громадяни заохочуються до активної участі в трудових зусиллях на благо країни. Праця вважається священним обов’язком, і існують державні кампанії, які стимулюють продуктивність.</w:t>
      </w:r>
    </w:p>
    <w:p w14:paraId="5E315DC4" w14:textId="77777777" w:rsidR="006B09BF" w:rsidRPr="006744A0" w:rsidRDefault="006B09BF" w:rsidP="00BF7520">
      <w:pPr>
        <w:numPr>
          <w:ilvl w:val="0"/>
          <w:numId w:val="12"/>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Чучхе підкреслює важливість колективізму. Люди заохочуються до співпраці в групах, участі в масових заходах і святкуваннях, що зміцнює соціальні зв’язки.</w:t>
      </w:r>
    </w:p>
    <w:p w14:paraId="26E72363" w14:textId="77777777" w:rsidR="006B09BF" w:rsidRPr="006744A0" w:rsidRDefault="006B09BF" w:rsidP="00BF7520">
      <w:pPr>
        <w:numPr>
          <w:ilvl w:val="0"/>
          <w:numId w:val="13"/>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Інформація, що надходить до населення, суворо контролюється. Всі медіа та навчальні матеріали просувають ідеї чучхе, а будь-яка критика режиму карається.</w:t>
      </w:r>
    </w:p>
    <w:p w14:paraId="0C45581F" w14:textId="77777777" w:rsidR="006B09BF" w:rsidRPr="006744A0" w:rsidRDefault="006B09BF" w:rsidP="00BF7520">
      <w:pPr>
        <w:numPr>
          <w:ilvl w:val="0"/>
          <w:numId w:val="14"/>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Лідери країни вважаються "батьками нації". Громадяни повинні виявляти беззаперечну відданість та шанобливе ставлення до них, що впливає на соціальну поведінку та взаємодію.</w:t>
      </w:r>
    </w:p>
    <w:p w14:paraId="5B5257DB" w14:textId="77777777" w:rsidR="006B09BF" w:rsidRPr="006744A0" w:rsidRDefault="006B09BF" w:rsidP="00BF7520">
      <w:pPr>
        <w:numPr>
          <w:ilvl w:val="0"/>
          <w:numId w:val="15"/>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Чучхе проникає в культурні традиції через мистецтво, музику та театр. Багато культурних заходів присвячені хваленню лідера та досягненням соціалізму.</w:t>
      </w:r>
    </w:p>
    <w:p w14:paraId="0101480D" w14:textId="77777777" w:rsidR="006B09BF" w:rsidRPr="006744A0" w:rsidRDefault="006B09BF" w:rsidP="00BF7520">
      <w:pPr>
        <w:numPr>
          <w:ilvl w:val="0"/>
          <w:numId w:val="16"/>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Економічна політика країни базується на принципах чучхе, що часто призводить до недоліків у товарах і послугах. Громадяни повинні адаптуватися до труднощів, що виникають через самоізоляцію країни.</w:t>
      </w:r>
    </w:p>
    <w:p w14:paraId="2935C5E2" w14:textId="77777777" w:rsidR="006B09BF" w:rsidRPr="006744A0" w:rsidRDefault="006B09BF" w:rsidP="00BF7520">
      <w:pPr>
        <w:numPr>
          <w:ilvl w:val="0"/>
          <w:numId w:val="17"/>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Чучхе формує у громадян почуття гордості за свою країну, але також може викликати страх перед зовнішнім світом. Це впливає на сприйняття зовнішніх культур і ідей.</w:t>
      </w:r>
    </w:p>
    <w:p w14:paraId="0EF53A8F" w14:textId="4881B31D"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Чучхе пронизує всі аспекти повсякденного життя північнокорейців, формуючи їхні цінності, поведінку та відносини з державою. Це ідеологічне середовище створює специфічні умови, в яких люди ж</w:t>
      </w:r>
      <w:r w:rsidR="0028250B">
        <w:rPr>
          <w:rFonts w:ascii="Times New Roman" w:hAnsi="Times New Roman"/>
          <w:sz w:val="28"/>
          <w:szCs w:val="28"/>
          <w:lang w:val="uk-UA"/>
        </w:rPr>
        <w:t>ивуть, працюють і взаємодіють</w:t>
      </w:r>
      <w:r>
        <w:rPr>
          <w:rFonts w:ascii="Times New Roman" w:hAnsi="Times New Roman"/>
          <w:sz w:val="28"/>
          <w:szCs w:val="28"/>
          <w:lang w:val="uk-UA"/>
        </w:rPr>
        <w:t xml:space="preserve"> </w:t>
      </w:r>
      <w:r w:rsidRPr="006B09BF">
        <w:rPr>
          <w:rFonts w:ascii="Times New Roman" w:hAnsi="Times New Roman"/>
          <w:sz w:val="28"/>
          <w:szCs w:val="28"/>
          <w:lang w:val="ru-RU"/>
        </w:rPr>
        <w:t>[</w:t>
      </w:r>
      <w:r>
        <w:rPr>
          <w:rFonts w:ascii="Times New Roman" w:hAnsi="Times New Roman"/>
          <w:sz w:val="28"/>
          <w:szCs w:val="28"/>
          <w:lang w:val="uk-UA"/>
        </w:rPr>
        <w:t>17</w:t>
      </w:r>
      <w:r w:rsidRPr="006B09BF">
        <w:rPr>
          <w:rFonts w:ascii="Times New Roman" w:hAnsi="Times New Roman"/>
          <w:sz w:val="28"/>
          <w:szCs w:val="28"/>
          <w:lang w:val="ru-RU"/>
        </w:rPr>
        <w:t>]</w:t>
      </w:r>
      <w:r w:rsidR="0028250B">
        <w:rPr>
          <w:rFonts w:ascii="Times New Roman" w:hAnsi="Times New Roman"/>
          <w:sz w:val="28"/>
          <w:szCs w:val="28"/>
          <w:lang w:val="ru-RU"/>
        </w:rPr>
        <w:t>.</w:t>
      </w:r>
    </w:p>
    <w:p w14:paraId="70D43B8D"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Ідеологія чучхе, розроблена в Північній Кореї, має кілька основних напрямків критики, які стосуються як зовнішніх, так і внутрішніх аспектів. Ось основні предмети критики:</w:t>
      </w:r>
    </w:p>
    <w:p w14:paraId="18FD903E" w14:textId="77777777" w:rsidR="006B09BF" w:rsidRPr="006744A0" w:rsidRDefault="006B09BF" w:rsidP="00BF7520">
      <w:pPr>
        <w:numPr>
          <w:ilvl w:val="0"/>
          <w:numId w:val="18"/>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lastRenderedPageBreak/>
        <w:t>Чучхе активно критикує імперіалізм, особливо з боку США та їхніх союзників. Ідеологія стверджує, що зовнішні сили намагаються підкорити Північну Корею і знищити її соціалістичні досягнення.</w:t>
      </w:r>
    </w:p>
    <w:p w14:paraId="529347B4" w14:textId="77777777" w:rsidR="006B09BF" w:rsidRPr="006744A0" w:rsidRDefault="006B09BF" w:rsidP="00BF7520">
      <w:pPr>
        <w:numPr>
          <w:ilvl w:val="0"/>
          <w:numId w:val="19"/>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Чучхе відкидає капіталізм як систему, що експлуатує трудящих і призводить до нерівності та соціальної несправедливості. Вона пропагує соціалізм як єдино правильний шлях розвитку.</w:t>
      </w:r>
    </w:p>
    <w:p w14:paraId="7732B288" w14:textId="77777777" w:rsidR="006B09BF" w:rsidRPr="006744A0" w:rsidRDefault="006B09BF" w:rsidP="00BF7520">
      <w:pPr>
        <w:numPr>
          <w:ilvl w:val="0"/>
          <w:numId w:val="20"/>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Внутрішня критика в рамках чучхе може бути спрямована на соціальні несправедливості, такі як корупція, нерівність у доступі до ресурсів або привілеї певних груп населення. Пропаганда заохочує боротьбу з цими явищами.</w:t>
      </w:r>
    </w:p>
    <w:p w14:paraId="6EF80C0E" w14:textId="77777777" w:rsidR="006B09BF" w:rsidRPr="006744A0" w:rsidRDefault="006B09BF" w:rsidP="00BF7520">
      <w:pPr>
        <w:numPr>
          <w:ilvl w:val="0"/>
          <w:numId w:val="21"/>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Хоча чучхе підтримує певні традиційні цінності, вона критикує ті з них, які можуть заважати розвитку соціалізму або відволікати людей від служіння державі.</w:t>
      </w:r>
    </w:p>
    <w:p w14:paraId="3CF370A5" w14:textId="77777777" w:rsidR="006B09BF" w:rsidRPr="006744A0" w:rsidRDefault="006B09BF" w:rsidP="00BF7520">
      <w:pPr>
        <w:numPr>
          <w:ilvl w:val="0"/>
          <w:numId w:val="22"/>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Чучхе також заперечує вплив західної культури, вважаючи, що вона може підривати національну ідентичність та соціалістичні принципи.</w:t>
      </w:r>
    </w:p>
    <w:p w14:paraId="623531A5" w14:textId="77777777" w:rsidR="006B09BF" w:rsidRPr="006744A0" w:rsidRDefault="006B09BF" w:rsidP="00BF7520">
      <w:pPr>
        <w:numPr>
          <w:ilvl w:val="0"/>
          <w:numId w:val="23"/>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Хоча відкриті прояви незгоди заборонені, чучхе може критикувати будь-які спроби підриву єдності та стабільності в суспільстві, які можуть загрожувати режиму.</w:t>
      </w:r>
    </w:p>
    <w:p w14:paraId="2DBE80A0"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Чучхе має значний вплив на економічну політику Північної Кореї, формуючи її основні принципи та стратегії. Ось кілька ключових аспектів цього впливу:</w:t>
      </w:r>
    </w:p>
    <w:p w14:paraId="0059535E" w14:textId="77777777" w:rsidR="006B09BF" w:rsidRPr="006744A0" w:rsidRDefault="006B09BF" w:rsidP="00BF7520">
      <w:pPr>
        <w:numPr>
          <w:ilvl w:val="0"/>
          <w:numId w:val="24"/>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Чучхе акцентує на важливості економічної самостійності. Північна Корея прагне до меншої залежності від зовнішніх ресурсів і інвестицій, що призводить до спроби розвитку внутрішнього виробництва.</w:t>
      </w:r>
    </w:p>
    <w:p w14:paraId="7DDFFD6F" w14:textId="77777777" w:rsidR="006B09BF" w:rsidRPr="006744A0" w:rsidRDefault="006B09BF" w:rsidP="00BF7520">
      <w:pPr>
        <w:numPr>
          <w:ilvl w:val="0"/>
          <w:numId w:val="25"/>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Економіка Північної Кореї організована за плановою системою, де державні органи визначають виробничі цілі, розподіл ресурсів і контроль за підприємствами. Це відображає чучхе як ідею централізованого управління.</w:t>
      </w:r>
    </w:p>
    <w:p w14:paraId="150A85B0" w14:textId="77777777" w:rsidR="006B09BF" w:rsidRPr="006744A0" w:rsidRDefault="006B09BF" w:rsidP="00BF7520">
      <w:pPr>
        <w:numPr>
          <w:ilvl w:val="0"/>
          <w:numId w:val="26"/>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lastRenderedPageBreak/>
        <w:t>Чучхе підтримує розвиток важкої промисловості, зокрема військової, що вважається критично важливим для забезпечення національної безпеки та незалежності.</w:t>
      </w:r>
    </w:p>
    <w:p w14:paraId="4FB76443" w14:textId="77777777" w:rsidR="006B09BF" w:rsidRPr="006744A0" w:rsidRDefault="006B09BF" w:rsidP="00BF7520">
      <w:pPr>
        <w:numPr>
          <w:ilvl w:val="0"/>
          <w:numId w:val="27"/>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Економічна політика також акцентує на розвитку сільського господарства, з метою досягнення продовольчої незалежності. Однак це часто супроводжується проблемами, такими як недостатність ресурсів і технологій.</w:t>
      </w:r>
    </w:p>
    <w:p w14:paraId="498E4870" w14:textId="77777777" w:rsidR="006B09BF" w:rsidRPr="006744A0" w:rsidRDefault="006B09BF" w:rsidP="00BF7520">
      <w:pPr>
        <w:numPr>
          <w:ilvl w:val="0"/>
          <w:numId w:val="28"/>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Одним із ключових аспектів чучхе є розвиток військово-промислового комплексу, що потребує значних фінансових і матеріальних ресурсів. Це часто призводить до пріоритету військових витрат над цивільними потребами.</w:t>
      </w:r>
    </w:p>
    <w:p w14:paraId="727DD251" w14:textId="77777777" w:rsidR="006B09BF" w:rsidRPr="006744A0" w:rsidRDefault="006B09BF" w:rsidP="00BF7520">
      <w:pPr>
        <w:numPr>
          <w:ilvl w:val="0"/>
          <w:numId w:val="29"/>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Державний контроль над економікою є важливим аспектом чучхе. Це включає контроль за цінами, заробітними платами та іншими економічними показниками, що обмежує ринкові механізми.</w:t>
      </w:r>
    </w:p>
    <w:p w14:paraId="5FFA6143" w14:textId="77777777" w:rsidR="006B09BF" w:rsidRPr="006744A0" w:rsidRDefault="006B09BF" w:rsidP="00BF7520">
      <w:pPr>
        <w:numPr>
          <w:ilvl w:val="0"/>
          <w:numId w:val="30"/>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Хоча чучхе підкреслює важливість самостійності, Північна Корея все ж прагне впроваджувати нові технології, але в межах державного контролю, що може обмежувати їх ефективність.</w:t>
      </w:r>
    </w:p>
    <w:p w14:paraId="237240A7" w14:textId="77777777" w:rsidR="006B09BF" w:rsidRPr="006744A0" w:rsidRDefault="006B09BF" w:rsidP="00BF7520">
      <w:pPr>
        <w:numPr>
          <w:ilvl w:val="0"/>
          <w:numId w:val="31"/>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Хоча чучхе заперечує залежність від зовнішнього світу, в останні роки країна намагалася залучати іноземні інвестиції в окремі сектори для покращення економічної ситуації, але це відбувається з обережністю.</w:t>
      </w:r>
    </w:p>
    <w:p w14:paraId="7126FD10" w14:textId="77777777" w:rsidR="006B09BF" w:rsidRPr="006744A0" w:rsidRDefault="006B09BF" w:rsidP="00BF7520">
      <w:pPr>
        <w:pStyle w:val="a7"/>
        <w:numPr>
          <w:ilvl w:val="0"/>
          <w:numId w:val="31"/>
        </w:numPr>
        <w:spacing w:after="0" w:line="360" w:lineRule="auto"/>
        <w:ind w:left="0" w:firstLine="709"/>
        <w:rPr>
          <w:rFonts w:ascii="Times New Roman" w:eastAsia="Times New Roman" w:hAnsi="Times New Roman"/>
          <w:sz w:val="28"/>
          <w:szCs w:val="28"/>
          <w:lang w:val="uk-UA" w:eastAsia="ru-RU"/>
        </w:rPr>
      </w:pPr>
      <w:r w:rsidRPr="006744A0">
        <w:rPr>
          <w:rFonts w:ascii="Times New Roman" w:eastAsia="Times New Roman" w:hAnsi="Times New Roman"/>
          <w:sz w:val="28"/>
          <w:szCs w:val="28"/>
          <w:lang w:val="uk-UA" w:eastAsia="ru-RU"/>
        </w:rPr>
        <w:t>Чучхе формує економічну політику Північної Кореї, акцентуючи на самостійності, централізованому управлінні та розвитку важкої промисловості. Це призводить до унікальної економічної системи, яка, хоча і має свої цілі, стикається з численними викликами та обмеженнями.</w:t>
      </w:r>
    </w:p>
    <w:p w14:paraId="7FC74A11"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Пріоритет важкої промисловості в Північній Кореї має кілька важливих наслідків для населення, які можуть бути як позитивними, так і негативними. Ось основні з них:</w:t>
      </w:r>
    </w:p>
    <w:p w14:paraId="1B7166BD" w14:textId="77777777" w:rsidR="006B09BF" w:rsidRPr="006744A0" w:rsidRDefault="006B09BF" w:rsidP="00BF7520">
      <w:pPr>
        <w:numPr>
          <w:ilvl w:val="0"/>
          <w:numId w:val="32"/>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 xml:space="preserve">Зосередження на важкій промисловості, особливо військовій, призводить до нерівномірного розвитку інших секторів економіки, таких як </w:t>
      </w:r>
      <w:r w:rsidRPr="006744A0">
        <w:rPr>
          <w:rFonts w:ascii="Times New Roman" w:hAnsi="Times New Roman"/>
          <w:sz w:val="28"/>
          <w:szCs w:val="28"/>
          <w:lang w:val="uk-UA"/>
        </w:rPr>
        <w:lastRenderedPageBreak/>
        <w:t>сільське господарство та легка промисловість. Це може створювати дефіцит споживчих товарів.</w:t>
      </w:r>
    </w:p>
    <w:p w14:paraId="687F1E2D" w14:textId="77777777" w:rsidR="006B09BF" w:rsidRPr="006744A0" w:rsidRDefault="006B09BF" w:rsidP="00BF7520">
      <w:pPr>
        <w:numPr>
          <w:ilvl w:val="0"/>
          <w:numId w:val="33"/>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Пріоритет важкої промисловості часто супроводжується недостатнім фінансуванням соціальних програм, таких як освіта, охорона здоров’я та соціальне забезпечення. Це негативно впливає на загальний рівень життя населення.</w:t>
      </w:r>
    </w:p>
    <w:p w14:paraId="6FB5830E" w14:textId="77777777" w:rsidR="006B09BF" w:rsidRPr="006744A0" w:rsidRDefault="006B09BF" w:rsidP="00BF7520">
      <w:pPr>
        <w:numPr>
          <w:ilvl w:val="0"/>
          <w:numId w:val="34"/>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Робота на важких промислових підприємствах може бути небезпечною та важкою. Працівники часто стикаються з поганими умовами праці, низькими зарплатами та відсутністю соціальних гарантій.</w:t>
      </w:r>
    </w:p>
    <w:p w14:paraId="2171A0B5" w14:textId="77777777" w:rsidR="006B09BF" w:rsidRPr="006744A0" w:rsidRDefault="006B09BF" w:rsidP="00BF7520">
      <w:pPr>
        <w:numPr>
          <w:ilvl w:val="0"/>
          <w:numId w:val="35"/>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Інтенсивна експлуатація природних ресурсів для потреб важкої промисловості може призводити до екологічних проблем, таких як забруднення повітря та води, що негативно впливає на здоров’я населення.</w:t>
      </w:r>
    </w:p>
    <w:p w14:paraId="1F2EF388" w14:textId="77777777" w:rsidR="006B09BF" w:rsidRPr="006744A0" w:rsidRDefault="006B09BF" w:rsidP="00BF7520">
      <w:pPr>
        <w:numPr>
          <w:ilvl w:val="0"/>
          <w:numId w:val="36"/>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Через пріоритет важкої промисловості, особливо військової, виробництво споживчих товарів часто залишається на другому плані. Це може призводити до дефіциту товарів першої необхідності.</w:t>
      </w:r>
    </w:p>
    <w:p w14:paraId="67416F96" w14:textId="77777777" w:rsidR="006B09BF" w:rsidRPr="006744A0" w:rsidRDefault="006B09BF" w:rsidP="00BF7520">
      <w:pPr>
        <w:numPr>
          <w:ilvl w:val="0"/>
          <w:numId w:val="37"/>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Важка промисловість може створювати привілеї для певних груп населення, наприклад, робітників на заводах, які отримують кращі умови, в той час як інші групи, особливо сільськогосподарські працівники, страждають від недостатньої уваги.</w:t>
      </w:r>
    </w:p>
    <w:p w14:paraId="5462BCC3" w14:textId="77777777" w:rsidR="006B09BF" w:rsidRPr="006744A0" w:rsidRDefault="006B09BF" w:rsidP="00BF7520">
      <w:pPr>
        <w:numPr>
          <w:ilvl w:val="0"/>
          <w:numId w:val="38"/>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Зосередження на важкій промисловості, яка часто пов’язана з військовими потребами, може призводити до міжнародної ізоляції та обмеження можливостей для торгівлі та економічного співробітництва.</w:t>
      </w:r>
    </w:p>
    <w:p w14:paraId="6AF05490" w14:textId="77777777" w:rsidR="006B09BF" w:rsidRPr="006744A0" w:rsidRDefault="006B09BF" w:rsidP="00BF7520">
      <w:pPr>
        <w:numPr>
          <w:ilvl w:val="0"/>
          <w:numId w:val="39"/>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Постійна акцентуація на важливості важкої промисловості та військової могутності може формувати у населення почуття гордості, але також і страху перед зовнішніми загрозами.</w:t>
      </w:r>
    </w:p>
    <w:p w14:paraId="20E8FC58"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Пріоритет важкої промисловості в Північній Кореї має глибокий вплив на життя населення, часто призводячи до економічних, соціальних та екологічних викликів. Хоча це може забезпечити певні вигоди, такі як робочі місця, негативні наслідки часто переважають</w:t>
      </w:r>
    </w:p>
    <w:p w14:paraId="25258254" w14:textId="77777777"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lastRenderedPageBreak/>
        <w:t>Економічна ізоляція Північної Кореї має суттєвий вплив на доступ до медичних послуг, що проявляється в кількох аспектах:</w:t>
      </w:r>
    </w:p>
    <w:p w14:paraId="2B05997F" w14:textId="77777777" w:rsidR="006B09BF" w:rsidRPr="006744A0" w:rsidRDefault="006B09BF" w:rsidP="00BF7520">
      <w:pPr>
        <w:numPr>
          <w:ilvl w:val="0"/>
          <w:numId w:val="40"/>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Економічна ізоляція призводить до обмеження фінансових ресурсів, виділених на охорону здоров'я. Це може спричиняти нестачу фінансування для лікарень, клінік та медичних установ.</w:t>
      </w:r>
    </w:p>
    <w:p w14:paraId="10DE73D5" w14:textId="77777777" w:rsidR="006B09BF" w:rsidRPr="006744A0" w:rsidRDefault="006B09BF" w:rsidP="00BF7520">
      <w:pPr>
        <w:numPr>
          <w:ilvl w:val="0"/>
          <w:numId w:val="41"/>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Через ізоляцію країна стикається з труднощами в імпорті медичних засобів, обладнання та технологій. Це призводить до дефіциту ліків, медичних інструментів і сучасного обладнання.</w:t>
      </w:r>
    </w:p>
    <w:p w14:paraId="410E6BED" w14:textId="77777777" w:rsidR="006B09BF" w:rsidRPr="006744A0" w:rsidRDefault="006B09BF" w:rsidP="00BF7520">
      <w:pPr>
        <w:numPr>
          <w:ilvl w:val="0"/>
          <w:numId w:val="42"/>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Багато медичних установ страждають від поганих умов, недостатнього обладнання та обмеженого доступу до якісних медичних послуг. Це може знижувати рівень обслуговування пацієнтів.</w:t>
      </w:r>
    </w:p>
    <w:p w14:paraId="614F29C1" w14:textId="77777777" w:rsidR="006B09BF" w:rsidRPr="006744A0" w:rsidRDefault="006B09BF" w:rsidP="00BF7520">
      <w:pPr>
        <w:numPr>
          <w:ilvl w:val="0"/>
          <w:numId w:val="43"/>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Через ізоляцію країна не може отримувати новітні медичні технології та інновації, що обмежує можливості лікування та діагностики.</w:t>
      </w:r>
    </w:p>
    <w:p w14:paraId="3501B5F8" w14:textId="77777777" w:rsidR="006B09BF" w:rsidRPr="006744A0" w:rsidRDefault="006B09BF" w:rsidP="00BF7520">
      <w:pPr>
        <w:numPr>
          <w:ilvl w:val="0"/>
          <w:numId w:val="44"/>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Обмежений доступ до міжнародних медичних програм і навчання може призводити до недостатньої підготовки медичного персоналу, що впливає на якість медичних послуг.</w:t>
      </w:r>
    </w:p>
    <w:p w14:paraId="1DAEB14E" w14:textId="77777777" w:rsidR="006B09BF" w:rsidRPr="006744A0" w:rsidRDefault="006B09BF" w:rsidP="00BF7520">
      <w:pPr>
        <w:numPr>
          <w:ilvl w:val="0"/>
          <w:numId w:val="45"/>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Нестача медичних ресурсів ускладнює профілактику захворювань і лікування, особливо в умовах епідемій або спалахів інфекційних хвороб.</w:t>
      </w:r>
    </w:p>
    <w:p w14:paraId="51D4B861" w14:textId="77777777" w:rsidR="006B09BF" w:rsidRPr="006744A0" w:rsidRDefault="006B09BF" w:rsidP="00BF7520">
      <w:pPr>
        <w:numPr>
          <w:ilvl w:val="0"/>
          <w:numId w:val="46"/>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Доступ до медичних послуг може бути нерівномірним, зокрема для сільського населення, яке часто має ще менше можливостей отримати медичну допомогу.</w:t>
      </w:r>
    </w:p>
    <w:p w14:paraId="68B2402C" w14:textId="77777777" w:rsidR="006B09BF" w:rsidRPr="006744A0" w:rsidRDefault="006B09BF" w:rsidP="00BF7520">
      <w:pPr>
        <w:numPr>
          <w:ilvl w:val="0"/>
          <w:numId w:val="47"/>
        </w:numPr>
        <w:spacing w:after="0" w:line="360" w:lineRule="auto"/>
        <w:ind w:left="0" w:firstLine="709"/>
        <w:jc w:val="both"/>
        <w:rPr>
          <w:rFonts w:ascii="Times New Roman" w:hAnsi="Times New Roman"/>
          <w:sz w:val="28"/>
          <w:szCs w:val="28"/>
          <w:lang w:val="uk-UA"/>
        </w:rPr>
      </w:pPr>
      <w:r w:rsidRPr="006744A0">
        <w:rPr>
          <w:rFonts w:ascii="Times New Roman" w:hAnsi="Times New Roman"/>
          <w:sz w:val="28"/>
          <w:szCs w:val="28"/>
          <w:lang w:val="uk-UA"/>
        </w:rPr>
        <w:t>Зниження доступності медичних послуг може викликати у населення відчуття безвиході і страху, що додає стресу в умовах вже складної соціально-економічної ситуації.</w:t>
      </w:r>
    </w:p>
    <w:p w14:paraId="1954B725" w14:textId="2819C216" w:rsidR="006B09BF" w:rsidRPr="006744A0" w:rsidRDefault="006B09BF" w:rsidP="00BF7520">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Економічна ізоляція значно обмежує доступ до медичних послуг у Північній Кореї, погіршуючи загальний стан охорони здоров'я населення. Ці виклики створюють серйозні проблеми для системи охор</w:t>
      </w:r>
      <w:r w:rsidR="0028250B">
        <w:rPr>
          <w:rFonts w:ascii="Times New Roman" w:hAnsi="Times New Roman"/>
          <w:sz w:val="28"/>
          <w:szCs w:val="28"/>
          <w:lang w:val="uk-UA"/>
        </w:rPr>
        <w:t xml:space="preserve">они здоров'я та добробуту людей </w:t>
      </w:r>
      <w:r w:rsidRPr="006B09BF">
        <w:rPr>
          <w:rFonts w:ascii="Times New Roman" w:hAnsi="Times New Roman"/>
          <w:sz w:val="28"/>
          <w:szCs w:val="28"/>
          <w:lang w:val="ru-RU"/>
        </w:rPr>
        <w:t>[</w:t>
      </w:r>
      <w:r>
        <w:rPr>
          <w:rFonts w:ascii="Times New Roman" w:hAnsi="Times New Roman"/>
          <w:sz w:val="28"/>
          <w:szCs w:val="28"/>
          <w:lang w:val="uk-UA"/>
        </w:rPr>
        <w:t>7</w:t>
      </w:r>
      <w:r w:rsidRPr="006B09BF">
        <w:rPr>
          <w:rFonts w:ascii="Times New Roman" w:hAnsi="Times New Roman"/>
          <w:sz w:val="28"/>
          <w:szCs w:val="28"/>
          <w:lang w:val="ru-RU"/>
        </w:rPr>
        <w:t>]</w:t>
      </w:r>
      <w:r w:rsidR="0028250B">
        <w:rPr>
          <w:rFonts w:ascii="Times New Roman" w:hAnsi="Times New Roman"/>
          <w:sz w:val="28"/>
          <w:szCs w:val="28"/>
          <w:lang w:val="ru-RU"/>
        </w:rPr>
        <w:t>.</w:t>
      </w:r>
    </w:p>
    <w:p w14:paraId="0ED8FC86" w14:textId="77777777" w:rsidR="00B06B0C" w:rsidRPr="00996406" w:rsidRDefault="00B06B0C" w:rsidP="0028250B">
      <w:pPr>
        <w:spacing w:line="360" w:lineRule="auto"/>
        <w:ind w:right="57"/>
        <w:jc w:val="both"/>
        <w:rPr>
          <w:rFonts w:ascii="Times New Roman" w:hAnsi="Times New Roman"/>
          <w:sz w:val="28"/>
          <w:szCs w:val="28"/>
          <w:lang w:val="ru-RU"/>
        </w:rPr>
      </w:pPr>
    </w:p>
    <w:p w14:paraId="082217B5" w14:textId="44FA1F70" w:rsidR="006B09BF" w:rsidRPr="00B06B0C" w:rsidRDefault="00B06B0C" w:rsidP="006B09BF">
      <w:pPr>
        <w:spacing w:line="360" w:lineRule="auto"/>
        <w:ind w:right="57" w:firstLine="709"/>
        <w:jc w:val="both"/>
        <w:rPr>
          <w:rFonts w:ascii="Times New Roman" w:hAnsi="Times New Roman"/>
          <w:b/>
          <w:bCs/>
          <w:sz w:val="28"/>
          <w:szCs w:val="28"/>
          <w:lang w:val="uk-UA"/>
        </w:rPr>
      </w:pPr>
      <w:r w:rsidRPr="00996406">
        <w:rPr>
          <w:rFonts w:ascii="Times New Roman" w:hAnsi="Times New Roman"/>
          <w:b/>
          <w:bCs/>
          <w:sz w:val="28"/>
          <w:szCs w:val="28"/>
          <w:lang w:val="ru-RU"/>
        </w:rPr>
        <w:lastRenderedPageBreak/>
        <w:t xml:space="preserve">                                                 </w:t>
      </w:r>
      <w:r w:rsidR="006B09BF" w:rsidRPr="00B06B0C">
        <w:rPr>
          <w:rFonts w:ascii="Times New Roman" w:hAnsi="Times New Roman"/>
          <w:b/>
          <w:bCs/>
          <w:sz w:val="28"/>
          <w:szCs w:val="28"/>
          <w:lang w:val="uk-UA"/>
        </w:rPr>
        <w:t xml:space="preserve"> ВИСНОВКИ</w:t>
      </w:r>
    </w:p>
    <w:p w14:paraId="1EF420D2" w14:textId="461C5BA1" w:rsidR="006B09BF" w:rsidRPr="00CA09F8" w:rsidRDefault="006B09BF" w:rsidP="009F57E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проведених </w:t>
      </w:r>
      <w:r w:rsidR="00A43482">
        <w:rPr>
          <w:rFonts w:ascii="Times New Roman" w:hAnsi="Times New Roman"/>
          <w:sz w:val="28"/>
          <w:szCs w:val="28"/>
          <w:lang w:val="uk-UA"/>
        </w:rPr>
        <w:t>нами</w:t>
      </w:r>
      <w:r>
        <w:rPr>
          <w:rFonts w:ascii="Times New Roman" w:hAnsi="Times New Roman"/>
          <w:sz w:val="28"/>
          <w:szCs w:val="28"/>
          <w:lang w:val="uk-UA"/>
        </w:rPr>
        <w:t xml:space="preserve"> досліджень, </w:t>
      </w:r>
      <w:r w:rsidR="00A43482">
        <w:rPr>
          <w:rFonts w:ascii="Times New Roman" w:hAnsi="Times New Roman"/>
          <w:sz w:val="28"/>
          <w:szCs w:val="28"/>
          <w:lang w:val="uk-UA"/>
        </w:rPr>
        <w:t>ми</w:t>
      </w:r>
      <w:r>
        <w:rPr>
          <w:rFonts w:ascii="Times New Roman" w:hAnsi="Times New Roman"/>
          <w:sz w:val="28"/>
          <w:szCs w:val="28"/>
          <w:lang w:val="uk-UA"/>
        </w:rPr>
        <w:t xml:space="preserve"> мож</w:t>
      </w:r>
      <w:r w:rsidR="00A43482">
        <w:rPr>
          <w:rFonts w:ascii="Times New Roman" w:hAnsi="Times New Roman"/>
          <w:sz w:val="28"/>
          <w:szCs w:val="28"/>
          <w:lang w:val="uk-UA"/>
        </w:rPr>
        <w:t>емо</w:t>
      </w:r>
      <w:r>
        <w:rPr>
          <w:rFonts w:ascii="Times New Roman" w:hAnsi="Times New Roman"/>
          <w:sz w:val="28"/>
          <w:szCs w:val="28"/>
          <w:lang w:val="uk-UA"/>
        </w:rPr>
        <w:t xml:space="preserve"> зробити наступні висновки: </w:t>
      </w:r>
      <w:r w:rsidRPr="006744A0">
        <w:rPr>
          <w:rFonts w:ascii="Times New Roman" w:hAnsi="Times New Roman"/>
          <w:sz w:val="28"/>
          <w:szCs w:val="28"/>
          <w:lang w:val="uk-UA"/>
        </w:rPr>
        <w:t>Пропаганда під час Корейської війни відіграла визначальну роль у формуванні громадської думки та мобілізації населення як на півночі, так і на півдні Кореї. Використання засобів масової інформації, кінофільмів, плакатів та радіопрограм дозволило урядам обох Корей не лише маніпулювати фактами, але й створювати міфи навколо військових дій та ідеологій.</w:t>
      </w:r>
    </w:p>
    <w:p w14:paraId="169BD642" w14:textId="6653681D" w:rsidR="006B09BF" w:rsidRPr="006744A0" w:rsidRDefault="006B09BF" w:rsidP="009F57E3">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На півночі пропаганда акцентувала на боротьбі проти імперіалізму та становленні соціалістичного суспільства, формуючи образ захисника народу. Натомість на півдні акцент робився на загрозі комунізму, що допомагало легітимізувати активну підтримку з боку США та їх союзників</w:t>
      </w:r>
      <w:r>
        <w:rPr>
          <w:rFonts w:ascii="Times New Roman" w:hAnsi="Times New Roman"/>
          <w:sz w:val="28"/>
          <w:szCs w:val="28"/>
          <w:lang w:val="uk-UA"/>
        </w:rPr>
        <w:t xml:space="preserve">. Цей висновок </w:t>
      </w:r>
      <w:r w:rsidR="00A43482">
        <w:rPr>
          <w:rFonts w:ascii="Times New Roman" w:hAnsi="Times New Roman"/>
          <w:sz w:val="28"/>
          <w:szCs w:val="28"/>
          <w:lang w:val="uk-UA"/>
        </w:rPr>
        <w:t>ми зробили</w:t>
      </w:r>
      <w:r>
        <w:rPr>
          <w:rFonts w:ascii="Times New Roman" w:hAnsi="Times New Roman"/>
          <w:sz w:val="28"/>
          <w:szCs w:val="28"/>
          <w:lang w:val="uk-UA"/>
        </w:rPr>
        <w:t>, виконавши завдання в дослідженні атрибутики пропаганди задіяних сторін.</w:t>
      </w:r>
    </w:p>
    <w:p w14:paraId="73775DC4" w14:textId="77777777" w:rsidR="006B09BF" w:rsidRPr="006744A0" w:rsidRDefault="006B09BF" w:rsidP="009F57E3">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Аналіз пропагандистських кампаній виявляє не лише технологічні й методологічні новації того часу, але й глибокі соціально-політичні наслідки, що залишилися і до сьогодні, формуючи сторінки історії Кореї та впливаючи на її сучасний розвиток. Таким чином, пропаганда Корейської війни є важливим елементом, що дозволяє краще зрозуміти динаміку політичних та соціальних змін в регіоні</w:t>
      </w:r>
      <w:r>
        <w:rPr>
          <w:rFonts w:ascii="Times New Roman" w:hAnsi="Times New Roman"/>
          <w:sz w:val="28"/>
          <w:szCs w:val="28"/>
          <w:lang w:val="uk-UA"/>
        </w:rPr>
        <w:t>.</w:t>
      </w:r>
    </w:p>
    <w:p w14:paraId="45552675" w14:textId="77777777" w:rsidR="006B09BF" w:rsidRPr="006744A0" w:rsidRDefault="006B09BF" w:rsidP="009F57E3">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Вона не тільки закріпила ідеологічні розбіжності між Південною та Північною Кореєю, але й сприяла формуванню національних ідентичностей, які зберігають свою актуальність і в сучасному контексті.</w:t>
      </w:r>
    </w:p>
    <w:p w14:paraId="6EB132E3" w14:textId="77777777" w:rsidR="006B09BF" w:rsidRPr="006744A0" w:rsidRDefault="006B09BF" w:rsidP="009F57E3">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За допомогою вдало організованих кампаній пропаганди обидві сторони змогли не лише підтримувати моральний дух своїх громадян, але й впливати на міжнародну спільноту, зацікавлену у подіях в регіоні. Сучасна політична ситуація та соціально-економічні реформи в Південній Кореї, а також авторитарний режим у Північній Кореї, багато в чому походять з тих наративів, що виникли під час війни.</w:t>
      </w:r>
    </w:p>
    <w:p w14:paraId="1EFA2D3F" w14:textId="77777777" w:rsidR="006B09BF" w:rsidRPr="006744A0" w:rsidRDefault="006B09BF" w:rsidP="009F57E3">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lastRenderedPageBreak/>
        <w:t>Усі ці фактори вказують на те, що пропаганда, якою б вона не була, залишає глибокий слід у колективній пам'яті націй і продовжує формувати їх шлях у світлі викликів сучасності. Розуміння механізмів пропаганди та їх наслідків є ключовим для кращого усвідомлення нинішніх відносин між Південною та Північною Кореєю, а також для аналізу їх розвитку в майбутньому.</w:t>
      </w:r>
    </w:p>
    <w:p w14:paraId="7EA68A3F" w14:textId="77777777" w:rsidR="006B09BF" w:rsidRPr="006744A0" w:rsidRDefault="006B09BF" w:rsidP="009F57E3">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Пропаганда допомагала створити чіткий образ ворога, що впливало на міжнародну підтримку. Північна Корея позиціонувала себе як жертва імперіалізму, підкреслюючи боротьбу проти американського втручання, що викликало симпатію серед лівих та антиамериканських рухів у багатьох країнах.</w:t>
      </w:r>
      <w:r w:rsidRPr="006744A0">
        <w:rPr>
          <w:rFonts w:ascii="Times New Roman" w:eastAsia="Times New Roman" w:hAnsi="Times New Roman"/>
          <w:sz w:val="28"/>
          <w:szCs w:val="28"/>
          <w:lang w:val="uk-UA" w:eastAsia="ru-RU"/>
        </w:rPr>
        <w:t xml:space="preserve"> </w:t>
      </w:r>
      <w:r w:rsidRPr="006744A0">
        <w:rPr>
          <w:rFonts w:ascii="Times New Roman" w:hAnsi="Times New Roman"/>
          <w:sz w:val="28"/>
          <w:szCs w:val="28"/>
          <w:lang w:val="uk-UA"/>
        </w:rPr>
        <w:t>Південна Корея, у свою чергу, акцентувала на демократичних цінностях і необхідності захисту свободи, що приваблювало західні держави, зокрема США, які швидко стали основними союзниками Південної Кореї. Пропаганда передавала ідею, що захист Південної Кореї — це боротьба за свободу і демократ</w:t>
      </w:r>
      <w:r>
        <w:rPr>
          <w:rFonts w:ascii="Times New Roman" w:hAnsi="Times New Roman"/>
          <w:sz w:val="28"/>
          <w:szCs w:val="28"/>
          <w:lang w:val="uk-UA"/>
        </w:rPr>
        <w:t>і</w:t>
      </w:r>
      <w:r w:rsidRPr="006744A0">
        <w:rPr>
          <w:rFonts w:ascii="Times New Roman" w:hAnsi="Times New Roman"/>
          <w:sz w:val="28"/>
          <w:szCs w:val="28"/>
          <w:lang w:val="uk-UA"/>
        </w:rPr>
        <w:t>ю в усьому світі.</w:t>
      </w:r>
    </w:p>
    <w:p w14:paraId="56129436" w14:textId="77777777" w:rsidR="006B09BF" w:rsidRPr="006744A0" w:rsidRDefault="006B09BF" w:rsidP="009F57E3">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Корейська війна стала полем ідеологічної боротьби між капіталізмом і соціалізмом. Пропаганда, яка підтримувала відповідні ідеології, забезпечувала країнам можливість узяти участь у глобальному конфлікті. Це, в свою чергу, призвело до збільшення військової та економічної підтримки вручення воєнних ресурсів одній зі сторін</w:t>
      </w:r>
      <w:r>
        <w:rPr>
          <w:rFonts w:ascii="Times New Roman" w:hAnsi="Times New Roman"/>
          <w:sz w:val="28"/>
          <w:szCs w:val="28"/>
          <w:lang w:val="uk-UA"/>
        </w:rPr>
        <w:t>. Такою була ідеологічна обстановка воюючих країн.</w:t>
      </w:r>
    </w:p>
    <w:p w14:paraId="21CCC93D" w14:textId="77777777" w:rsidR="006B09BF" w:rsidRPr="006744A0" w:rsidRDefault="006B09BF" w:rsidP="009F57E3">
      <w:pPr>
        <w:spacing w:after="0" w:line="360" w:lineRule="auto"/>
        <w:ind w:firstLine="709"/>
        <w:jc w:val="both"/>
        <w:rPr>
          <w:rFonts w:ascii="Times New Roman" w:hAnsi="Times New Roman"/>
          <w:sz w:val="28"/>
          <w:szCs w:val="28"/>
          <w:lang w:val="uk-UA"/>
        </w:rPr>
      </w:pPr>
      <w:r w:rsidRPr="006744A0">
        <w:rPr>
          <w:rFonts w:ascii="Times New Roman" w:hAnsi="Times New Roman"/>
          <w:sz w:val="28"/>
          <w:szCs w:val="28"/>
          <w:lang w:val="uk-UA"/>
        </w:rPr>
        <w:t>Пропаганда не лише вплинула на державні політики, але й формувала громадську думку в країнах-союзниках, що, зрештою, призводило до збільшення або зменшення підтримки певних дій в залежності від сприйняття конфлікту</w:t>
      </w:r>
      <w:r>
        <w:rPr>
          <w:rFonts w:ascii="Times New Roman" w:hAnsi="Times New Roman"/>
          <w:sz w:val="28"/>
          <w:szCs w:val="28"/>
          <w:lang w:val="uk-UA"/>
        </w:rPr>
        <w:t xml:space="preserve"> – саме такий висновок я зробив, коли описував суспільну обстановку, особливо в США, де зароджувалися антивоєнні рухи.</w:t>
      </w:r>
    </w:p>
    <w:p w14:paraId="26424451" w14:textId="715744EF" w:rsidR="006B09BF" w:rsidRPr="009F57E3" w:rsidRDefault="006B09BF" w:rsidP="009F57E3">
      <w:pPr>
        <w:spacing w:after="0" w:line="360" w:lineRule="auto"/>
        <w:ind w:firstLine="709"/>
        <w:jc w:val="both"/>
        <w:rPr>
          <w:rFonts w:ascii="Times New Roman" w:hAnsi="Times New Roman"/>
          <w:sz w:val="28"/>
          <w:szCs w:val="28"/>
          <w:lang w:val="ru-RU"/>
        </w:rPr>
      </w:pPr>
      <w:r w:rsidRPr="006744A0">
        <w:rPr>
          <w:rFonts w:ascii="Times New Roman" w:hAnsi="Times New Roman"/>
          <w:sz w:val="28"/>
          <w:szCs w:val="28"/>
          <w:lang w:val="uk-UA"/>
        </w:rPr>
        <w:t>Таким чином, пропаганда під час Корейської війни значно визначила міжнародну підтримку обох сторін, формуючи не лише миттєві реакції, але й довготривалі стратегічні альянси</w:t>
      </w:r>
      <w:r>
        <w:rPr>
          <w:rFonts w:ascii="Times New Roman" w:hAnsi="Times New Roman"/>
          <w:sz w:val="28"/>
          <w:szCs w:val="28"/>
          <w:lang w:val="uk-UA"/>
        </w:rPr>
        <w:t>, а сам конфлікт окреслив обстановку в Корейському регіоні і у світі в цілому на десятиліття вперед.</w:t>
      </w:r>
    </w:p>
    <w:p w14:paraId="3E7687F0" w14:textId="09A08800" w:rsidR="006B09BF" w:rsidRPr="009F57E3" w:rsidRDefault="006B09BF" w:rsidP="009F57E3">
      <w:pPr>
        <w:spacing w:line="360" w:lineRule="auto"/>
        <w:ind w:right="57"/>
        <w:jc w:val="center"/>
        <w:rPr>
          <w:rFonts w:ascii="Times New Roman" w:hAnsi="Times New Roman"/>
          <w:b/>
          <w:bCs/>
          <w:sz w:val="28"/>
          <w:szCs w:val="28"/>
          <w:lang w:val="uk-UA"/>
        </w:rPr>
      </w:pPr>
      <w:r w:rsidRPr="007F1B11">
        <w:rPr>
          <w:rFonts w:ascii="Times New Roman" w:hAnsi="Times New Roman"/>
          <w:b/>
          <w:bCs/>
          <w:sz w:val="28"/>
          <w:szCs w:val="28"/>
        </w:rPr>
        <w:lastRenderedPageBreak/>
        <w:t>ДОДАТКИ</w:t>
      </w:r>
    </w:p>
    <w:p w14:paraId="6449D43B" w14:textId="77777777" w:rsidR="006B09BF" w:rsidRDefault="006B09BF" w:rsidP="006B09BF">
      <w:pPr>
        <w:spacing w:line="360" w:lineRule="auto"/>
        <w:ind w:right="57"/>
        <w:jc w:val="both"/>
        <w:rPr>
          <w:rFonts w:ascii="Times New Roman" w:hAnsi="Times New Roman"/>
          <w:sz w:val="28"/>
          <w:szCs w:val="28"/>
        </w:rPr>
      </w:pPr>
    </w:p>
    <w:p w14:paraId="7F5FD7A9" w14:textId="77777777" w:rsidR="006B09BF" w:rsidRDefault="006B09BF" w:rsidP="006B09BF">
      <w:pPr>
        <w:spacing w:line="360" w:lineRule="auto"/>
        <w:ind w:right="57"/>
        <w:jc w:val="both"/>
        <w:rPr>
          <w:noProof/>
        </w:rPr>
      </w:pPr>
      <w:r>
        <w:rPr>
          <w:noProof/>
          <w:lang w:val="ru-RU" w:eastAsia="ru-RU"/>
        </w:rPr>
        <w:drawing>
          <wp:inline distT="0" distB="0" distL="0" distR="0" wp14:anchorId="6B07A1D6" wp14:editId="1ED88DF9">
            <wp:extent cx="5940425" cy="4319270"/>
            <wp:effectExtent l="0" t="0" r="3175" b="5080"/>
            <wp:docPr id="98178468" name="Рисунок 1" descr="Ким Чен Ын почтил память погибших в Корейской войне китайцев - ИА REGN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им Чен Ын почтил память погибших в Корейской войне китайцев - ИА REGNUM"/>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0425" cy="4319270"/>
                    </a:xfrm>
                    <a:prstGeom prst="rect">
                      <a:avLst/>
                    </a:prstGeom>
                    <a:noFill/>
                    <a:ln>
                      <a:noFill/>
                    </a:ln>
                  </pic:spPr>
                </pic:pic>
              </a:graphicData>
            </a:graphic>
          </wp:inline>
        </w:drawing>
      </w:r>
    </w:p>
    <w:p w14:paraId="1AE174BE" w14:textId="77777777" w:rsidR="006B09BF" w:rsidRDefault="006B09BF" w:rsidP="006B09BF">
      <w:pPr>
        <w:rPr>
          <w:noProof/>
        </w:rPr>
      </w:pPr>
    </w:p>
    <w:p w14:paraId="56486AB9" w14:textId="77777777" w:rsidR="006B09BF" w:rsidRDefault="006B09BF" w:rsidP="006B09BF">
      <w:pPr>
        <w:ind w:firstLine="708"/>
        <w:rPr>
          <w:rFonts w:ascii="Times New Roman" w:hAnsi="Times New Roman"/>
          <w:sz w:val="28"/>
          <w:szCs w:val="28"/>
        </w:rPr>
      </w:pPr>
      <w:r>
        <w:rPr>
          <w:rFonts w:ascii="Times New Roman" w:hAnsi="Times New Roman"/>
          <w:sz w:val="28"/>
          <w:szCs w:val="28"/>
        </w:rPr>
        <w:t>(</w:t>
      </w:r>
      <w:hyperlink r:id="rId38" w:history="1">
        <w:r w:rsidRPr="006508D9">
          <w:rPr>
            <w:rStyle w:val="ad"/>
            <w:rFonts w:ascii="Times New Roman" w:hAnsi="Times New Roman"/>
            <w:sz w:val="28"/>
            <w:szCs w:val="28"/>
          </w:rPr>
          <w:t>https://cdn.regnum.ru/uploads/pictures/news/2018/03/28/regnum_picture_1522236822131634_big.jpg</w:t>
        </w:r>
      </w:hyperlink>
      <w:r>
        <w:rPr>
          <w:rFonts w:ascii="Times New Roman" w:hAnsi="Times New Roman"/>
          <w:sz w:val="28"/>
          <w:szCs w:val="28"/>
        </w:rPr>
        <w:t>)</w:t>
      </w:r>
    </w:p>
    <w:p w14:paraId="333322E9" w14:textId="77777777" w:rsidR="006B09BF" w:rsidRDefault="006B09BF" w:rsidP="006B09BF">
      <w:pPr>
        <w:ind w:firstLine="708"/>
        <w:rPr>
          <w:rFonts w:ascii="Times New Roman" w:hAnsi="Times New Roman"/>
          <w:sz w:val="28"/>
          <w:szCs w:val="28"/>
        </w:rPr>
      </w:pPr>
    </w:p>
    <w:p w14:paraId="4BCF071B" w14:textId="77777777" w:rsidR="006B09BF" w:rsidRDefault="006B09BF" w:rsidP="006B09BF">
      <w:pPr>
        <w:ind w:firstLine="708"/>
        <w:rPr>
          <w:rFonts w:ascii="Times New Roman" w:hAnsi="Times New Roman"/>
          <w:sz w:val="28"/>
          <w:szCs w:val="28"/>
        </w:rPr>
      </w:pPr>
    </w:p>
    <w:p w14:paraId="60507511" w14:textId="77777777" w:rsidR="006B09BF" w:rsidRDefault="006B09BF" w:rsidP="006B09BF">
      <w:pPr>
        <w:ind w:firstLine="708"/>
        <w:rPr>
          <w:rFonts w:ascii="Times New Roman" w:hAnsi="Times New Roman"/>
          <w:sz w:val="28"/>
          <w:szCs w:val="28"/>
        </w:rPr>
      </w:pPr>
    </w:p>
    <w:p w14:paraId="09A7FA5A" w14:textId="77777777" w:rsidR="006B09BF" w:rsidRDefault="006B09BF" w:rsidP="006B09BF">
      <w:pPr>
        <w:ind w:firstLine="708"/>
        <w:rPr>
          <w:rFonts w:ascii="Times New Roman" w:hAnsi="Times New Roman"/>
          <w:sz w:val="28"/>
          <w:szCs w:val="28"/>
        </w:rPr>
      </w:pPr>
      <w:r>
        <w:rPr>
          <w:noProof/>
          <w:lang w:val="ru-RU" w:eastAsia="ru-RU"/>
        </w:rPr>
        <w:lastRenderedPageBreak/>
        <w:drawing>
          <wp:inline distT="0" distB="0" distL="0" distR="0" wp14:anchorId="74CB58CE" wp14:editId="381ABE63">
            <wp:extent cx="5332095" cy="7623810"/>
            <wp:effectExtent l="0" t="0" r="1905" b="0"/>
            <wp:docPr id="844884660" name="Рисунок 3" descr="Военный плакат КНР; pt.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Военный плакат КНР; pt.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32095" cy="7623810"/>
                    </a:xfrm>
                    <a:prstGeom prst="rect">
                      <a:avLst/>
                    </a:prstGeom>
                    <a:noFill/>
                    <a:ln>
                      <a:noFill/>
                    </a:ln>
                  </pic:spPr>
                </pic:pic>
              </a:graphicData>
            </a:graphic>
          </wp:inline>
        </w:drawing>
      </w:r>
    </w:p>
    <w:p w14:paraId="0C3BF4C3" w14:textId="77777777" w:rsidR="006B09BF" w:rsidRDefault="006B09BF" w:rsidP="006B09BF">
      <w:pPr>
        <w:ind w:firstLine="708"/>
        <w:rPr>
          <w:rFonts w:ascii="Times New Roman" w:hAnsi="Times New Roman"/>
          <w:sz w:val="28"/>
          <w:szCs w:val="28"/>
        </w:rPr>
      </w:pPr>
    </w:p>
    <w:p w14:paraId="73299ACE" w14:textId="77777777" w:rsidR="006B09BF" w:rsidRDefault="006B09BF" w:rsidP="006B09BF">
      <w:pPr>
        <w:ind w:firstLine="708"/>
        <w:rPr>
          <w:rFonts w:ascii="Times New Roman" w:hAnsi="Times New Roman"/>
          <w:sz w:val="28"/>
          <w:szCs w:val="28"/>
        </w:rPr>
      </w:pPr>
      <w:r>
        <w:rPr>
          <w:rFonts w:ascii="Times New Roman" w:hAnsi="Times New Roman"/>
          <w:sz w:val="28"/>
          <w:szCs w:val="28"/>
        </w:rPr>
        <w:t>(</w:t>
      </w:r>
      <w:hyperlink r:id="rId40" w:history="1">
        <w:r w:rsidRPr="006508D9">
          <w:rPr>
            <w:rStyle w:val="ad"/>
            <w:rFonts w:ascii="Times New Roman" w:hAnsi="Times New Roman"/>
            <w:sz w:val="28"/>
            <w:szCs w:val="28"/>
          </w:rPr>
          <w:t>https://ic.pics.livejournal.com/477768/45283359/681520/681520_original.jpg</w:t>
        </w:r>
      </w:hyperlink>
      <w:r>
        <w:rPr>
          <w:rFonts w:ascii="Times New Roman" w:hAnsi="Times New Roman"/>
          <w:sz w:val="28"/>
          <w:szCs w:val="28"/>
        </w:rPr>
        <w:t>)</w:t>
      </w:r>
    </w:p>
    <w:p w14:paraId="1E24B2FF" w14:textId="77777777" w:rsidR="006B09BF" w:rsidRDefault="006B09BF" w:rsidP="006B09BF">
      <w:pPr>
        <w:ind w:firstLine="708"/>
        <w:rPr>
          <w:rFonts w:ascii="Times New Roman" w:hAnsi="Times New Roman"/>
          <w:sz w:val="28"/>
          <w:szCs w:val="28"/>
        </w:rPr>
      </w:pPr>
    </w:p>
    <w:p w14:paraId="00F39251" w14:textId="77777777" w:rsidR="006B09BF" w:rsidRDefault="006B09BF" w:rsidP="006B09BF">
      <w:pPr>
        <w:ind w:firstLine="708"/>
        <w:rPr>
          <w:rFonts w:ascii="Times New Roman" w:hAnsi="Times New Roman"/>
          <w:sz w:val="28"/>
          <w:szCs w:val="28"/>
        </w:rPr>
      </w:pPr>
    </w:p>
    <w:p w14:paraId="1B40F150" w14:textId="77777777" w:rsidR="006B09BF" w:rsidRDefault="006B09BF" w:rsidP="006B09BF">
      <w:pPr>
        <w:ind w:firstLine="708"/>
        <w:rPr>
          <w:rFonts w:ascii="Times New Roman" w:hAnsi="Times New Roman"/>
          <w:sz w:val="28"/>
          <w:szCs w:val="28"/>
        </w:rPr>
      </w:pPr>
      <w:r>
        <w:rPr>
          <w:noProof/>
          <w:lang w:val="ru-RU" w:eastAsia="ru-RU"/>
        </w:rPr>
        <w:lastRenderedPageBreak/>
        <w:drawing>
          <wp:inline distT="0" distB="0" distL="0" distR="0" wp14:anchorId="7506B700" wp14:editId="1DA76F71">
            <wp:extent cx="5486400" cy="4023639"/>
            <wp:effectExtent l="0" t="0" r="0" b="0"/>
            <wp:docPr id="1059417343" name="Рисунок 4" descr="Китайские пропагандисткие плакаты - 03.07.23 12:02 | Пикаб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Китайские пропагандисткие плакаты - 03.07.23 12:02 | Пикабу"/>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92405" cy="4028043"/>
                    </a:xfrm>
                    <a:prstGeom prst="rect">
                      <a:avLst/>
                    </a:prstGeom>
                    <a:noFill/>
                    <a:ln>
                      <a:noFill/>
                    </a:ln>
                  </pic:spPr>
                </pic:pic>
              </a:graphicData>
            </a:graphic>
          </wp:inline>
        </w:drawing>
      </w:r>
    </w:p>
    <w:p w14:paraId="25765345" w14:textId="77777777" w:rsidR="006B09BF" w:rsidRDefault="006B09BF" w:rsidP="006B09BF">
      <w:pPr>
        <w:ind w:firstLine="708"/>
        <w:rPr>
          <w:rFonts w:ascii="Times New Roman" w:hAnsi="Times New Roman"/>
          <w:sz w:val="28"/>
          <w:szCs w:val="28"/>
        </w:rPr>
      </w:pPr>
      <w:r>
        <w:rPr>
          <w:rFonts w:ascii="Times New Roman" w:hAnsi="Times New Roman"/>
          <w:sz w:val="28"/>
          <w:szCs w:val="28"/>
        </w:rPr>
        <w:t>(</w:t>
      </w:r>
      <w:hyperlink r:id="rId42" w:history="1">
        <w:r w:rsidRPr="006508D9">
          <w:rPr>
            <w:rStyle w:val="ad"/>
            <w:rFonts w:ascii="Times New Roman" w:hAnsi="Times New Roman"/>
            <w:sz w:val="28"/>
            <w:szCs w:val="28"/>
          </w:rPr>
          <w:t>https://encrypted-tbn0.gstatic.com/images?q=tbn:ANd9GcQC_KfpYJ_yhwHc1a0N3dzLMPy1HH5F58B1F-q14arI7hIQfvuINkA8C-zOvro6tV6afNw&amp;usqp=CAU</w:t>
        </w:r>
      </w:hyperlink>
      <w:r>
        <w:rPr>
          <w:rFonts w:ascii="Times New Roman" w:hAnsi="Times New Roman"/>
          <w:sz w:val="28"/>
          <w:szCs w:val="28"/>
        </w:rPr>
        <w:t>)</w:t>
      </w:r>
    </w:p>
    <w:p w14:paraId="47654ECD" w14:textId="77777777" w:rsidR="006B09BF" w:rsidRDefault="006B09BF" w:rsidP="006B09BF">
      <w:pPr>
        <w:ind w:firstLine="708"/>
        <w:rPr>
          <w:rFonts w:ascii="Times New Roman" w:hAnsi="Times New Roman"/>
          <w:sz w:val="28"/>
          <w:szCs w:val="28"/>
        </w:rPr>
      </w:pPr>
    </w:p>
    <w:p w14:paraId="148CF0AB" w14:textId="77777777" w:rsidR="006B09BF" w:rsidRDefault="006B09BF" w:rsidP="006B09BF">
      <w:pPr>
        <w:ind w:firstLine="708"/>
        <w:rPr>
          <w:rFonts w:ascii="Times New Roman" w:hAnsi="Times New Roman"/>
          <w:sz w:val="28"/>
          <w:szCs w:val="28"/>
        </w:rPr>
      </w:pPr>
      <w:r>
        <w:rPr>
          <w:noProof/>
          <w:lang w:val="ru-RU" w:eastAsia="ru-RU"/>
        </w:rPr>
        <w:lastRenderedPageBreak/>
        <w:drawing>
          <wp:inline distT="0" distB="0" distL="0" distR="0" wp14:anchorId="3B6B0004" wp14:editId="12EC7B9D">
            <wp:extent cx="3942608" cy="5927537"/>
            <wp:effectExtent l="0" t="0" r="1270" b="0"/>
            <wp:docPr id="1787411790" name="Рисунок 6" descr="КНДР - Корейская война - Война в Корее - C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КНДР - Корейская война - Война в Корее - CNews"/>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947575" cy="5935004"/>
                    </a:xfrm>
                    <a:prstGeom prst="rect">
                      <a:avLst/>
                    </a:prstGeom>
                    <a:noFill/>
                    <a:ln>
                      <a:noFill/>
                    </a:ln>
                  </pic:spPr>
                </pic:pic>
              </a:graphicData>
            </a:graphic>
          </wp:inline>
        </w:drawing>
      </w:r>
    </w:p>
    <w:p w14:paraId="7DF99859" w14:textId="77777777" w:rsidR="006B09BF" w:rsidRDefault="006B09BF" w:rsidP="006B09BF">
      <w:pPr>
        <w:ind w:firstLine="708"/>
        <w:rPr>
          <w:rFonts w:ascii="Times New Roman" w:hAnsi="Times New Roman"/>
          <w:sz w:val="28"/>
          <w:szCs w:val="28"/>
        </w:rPr>
      </w:pPr>
      <w:r>
        <w:rPr>
          <w:rFonts w:ascii="Times New Roman" w:hAnsi="Times New Roman"/>
          <w:sz w:val="28"/>
          <w:szCs w:val="28"/>
        </w:rPr>
        <w:t>(</w:t>
      </w:r>
      <w:hyperlink r:id="rId44" w:history="1">
        <w:r w:rsidRPr="006508D9">
          <w:rPr>
            <w:rStyle w:val="ad"/>
            <w:rFonts w:ascii="Times New Roman" w:hAnsi="Times New Roman"/>
            <w:sz w:val="28"/>
            <w:szCs w:val="28"/>
          </w:rPr>
          <w:t>https://encrypted-tbn0.gstatic.com/images?q=tbn:ANd9GcQgDZrNnR2vMwvRFi5Ml0J-MVDlhss4yld2vQ&amp;s</w:t>
        </w:r>
      </w:hyperlink>
      <w:r>
        <w:rPr>
          <w:rFonts w:ascii="Times New Roman" w:hAnsi="Times New Roman"/>
          <w:sz w:val="28"/>
          <w:szCs w:val="28"/>
        </w:rPr>
        <w:t>)</w:t>
      </w:r>
    </w:p>
    <w:p w14:paraId="6B56926E" w14:textId="77777777" w:rsidR="006B09BF" w:rsidRDefault="006B09BF" w:rsidP="006B09BF">
      <w:pPr>
        <w:ind w:firstLine="708"/>
        <w:rPr>
          <w:rFonts w:ascii="Times New Roman" w:hAnsi="Times New Roman"/>
          <w:sz w:val="28"/>
          <w:szCs w:val="28"/>
        </w:rPr>
      </w:pPr>
    </w:p>
    <w:p w14:paraId="733C68CA" w14:textId="77777777" w:rsidR="006B09BF" w:rsidRDefault="006B09BF" w:rsidP="006B09BF">
      <w:pPr>
        <w:ind w:firstLine="708"/>
        <w:rPr>
          <w:rFonts w:ascii="Times New Roman" w:hAnsi="Times New Roman"/>
          <w:sz w:val="28"/>
          <w:szCs w:val="28"/>
        </w:rPr>
      </w:pPr>
      <w:r>
        <w:rPr>
          <w:noProof/>
          <w:lang w:val="ru-RU" w:eastAsia="ru-RU"/>
        </w:rPr>
        <w:lastRenderedPageBreak/>
        <w:drawing>
          <wp:inline distT="0" distB="0" distL="0" distR="0" wp14:anchorId="154EE791" wp14:editId="0F165BA1">
            <wp:extent cx="3799840" cy="5711825"/>
            <wp:effectExtent l="0" t="0" r="0" b="3175"/>
            <wp:docPr id="1004948863" name="Рисунок 7" descr="Плакаты корейская война (47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Плакаты корейская война (47 фото)"/>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799840" cy="5711825"/>
                    </a:xfrm>
                    <a:prstGeom prst="rect">
                      <a:avLst/>
                    </a:prstGeom>
                    <a:noFill/>
                    <a:ln>
                      <a:noFill/>
                    </a:ln>
                  </pic:spPr>
                </pic:pic>
              </a:graphicData>
            </a:graphic>
          </wp:inline>
        </w:drawing>
      </w:r>
    </w:p>
    <w:p w14:paraId="6F8CFDB3" w14:textId="77777777" w:rsidR="006B09BF" w:rsidRDefault="006B09BF" w:rsidP="006B09BF">
      <w:pPr>
        <w:ind w:firstLine="708"/>
        <w:rPr>
          <w:rFonts w:ascii="Times New Roman" w:hAnsi="Times New Roman"/>
          <w:sz w:val="28"/>
          <w:szCs w:val="28"/>
        </w:rPr>
      </w:pPr>
    </w:p>
    <w:p w14:paraId="0EEDA0A9" w14:textId="77777777" w:rsidR="006B09BF" w:rsidRDefault="006B09BF" w:rsidP="006B09BF">
      <w:pPr>
        <w:ind w:firstLine="708"/>
        <w:rPr>
          <w:rFonts w:ascii="Times New Roman" w:hAnsi="Times New Roman"/>
          <w:sz w:val="28"/>
          <w:szCs w:val="28"/>
        </w:rPr>
      </w:pPr>
      <w:r>
        <w:rPr>
          <w:rFonts w:ascii="Times New Roman" w:hAnsi="Times New Roman"/>
          <w:sz w:val="28"/>
          <w:szCs w:val="28"/>
        </w:rPr>
        <w:t>(</w:t>
      </w:r>
      <w:hyperlink r:id="rId46" w:history="1">
        <w:r w:rsidRPr="006508D9">
          <w:rPr>
            <w:rStyle w:val="ad"/>
            <w:rFonts w:ascii="Times New Roman" w:hAnsi="Times New Roman"/>
            <w:sz w:val="28"/>
            <w:szCs w:val="28"/>
          </w:rPr>
          <w:t>https://papik.pro/grafic/uploads/posts/2023-04/thumbs/1681451335_papik-pro-p-plakati-koreiskaya-voina-16.jpg</w:t>
        </w:r>
      </w:hyperlink>
      <w:r>
        <w:rPr>
          <w:rFonts w:ascii="Times New Roman" w:hAnsi="Times New Roman"/>
          <w:sz w:val="28"/>
          <w:szCs w:val="28"/>
        </w:rPr>
        <w:t>)</w:t>
      </w:r>
    </w:p>
    <w:p w14:paraId="4D3924C6" w14:textId="77777777" w:rsidR="006B09BF" w:rsidRDefault="006B09BF" w:rsidP="006B09BF">
      <w:pPr>
        <w:ind w:firstLine="708"/>
        <w:rPr>
          <w:rFonts w:ascii="Times New Roman" w:hAnsi="Times New Roman"/>
          <w:sz w:val="28"/>
          <w:szCs w:val="28"/>
        </w:rPr>
      </w:pPr>
    </w:p>
    <w:p w14:paraId="24448E4F" w14:textId="77777777" w:rsidR="006B09BF" w:rsidRDefault="006B09BF" w:rsidP="006B09BF">
      <w:pPr>
        <w:ind w:firstLine="708"/>
        <w:rPr>
          <w:rFonts w:ascii="Times New Roman" w:hAnsi="Times New Roman"/>
          <w:sz w:val="28"/>
          <w:szCs w:val="28"/>
        </w:rPr>
      </w:pPr>
      <w:r>
        <w:rPr>
          <w:noProof/>
          <w:lang w:val="ru-RU" w:eastAsia="ru-RU"/>
        </w:rPr>
        <w:lastRenderedPageBreak/>
        <w:drawing>
          <wp:inline distT="0" distB="0" distL="0" distR="0" wp14:anchorId="67C5DA92" wp14:editId="2C5EFDE3">
            <wp:extent cx="5094514" cy="8178843"/>
            <wp:effectExtent l="0" t="0" r="0" b="0"/>
            <wp:docPr id="1575739504" name="Рисунок 8" descr="15 агитационно-провокационных плакатов из Северной Кореи, которые  демонстрируют зверства американце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15 агитационно-провокационных плакатов из Северной Кореи, которые  демонстрируют зверства американцев"/>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02238" cy="8191243"/>
                    </a:xfrm>
                    <a:prstGeom prst="rect">
                      <a:avLst/>
                    </a:prstGeom>
                    <a:noFill/>
                    <a:ln>
                      <a:noFill/>
                    </a:ln>
                  </pic:spPr>
                </pic:pic>
              </a:graphicData>
            </a:graphic>
          </wp:inline>
        </w:drawing>
      </w:r>
    </w:p>
    <w:p w14:paraId="201D7048" w14:textId="77777777" w:rsidR="006B09BF" w:rsidRDefault="006B09BF" w:rsidP="00996406">
      <w:pPr>
        <w:rPr>
          <w:rFonts w:ascii="Times New Roman" w:hAnsi="Times New Roman"/>
          <w:sz w:val="28"/>
          <w:szCs w:val="28"/>
        </w:rPr>
      </w:pPr>
      <w:r>
        <w:rPr>
          <w:rFonts w:ascii="Times New Roman" w:hAnsi="Times New Roman"/>
          <w:sz w:val="28"/>
          <w:szCs w:val="28"/>
        </w:rPr>
        <w:t>(</w:t>
      </w:r>
      <w:r w:rsidRPr="006744A0">
        <w:rPr>
          <w:rFonts w:ascii="Times New Roman" w:hAnsi="Times New Roman"/>
          <w:sz w:val="28"/>
          <w:szCs w:val="28"/>
        </w:rPr>
        <w:t>https://encrypted-tbn0.gstatic.com/images?q=tbn:ANd9GcTMauj9suH-i9EUuF419UMDntalQwCWeoCHe95a9xf7uS1xRNNcqvP00uMeyRzzQwWQGeI&amp;usqp=CAU</w:t>
      </w:r>
      <w:r>
        <w:rPr>
          <w:rFonts w:ascii="Times New Roman" w:hAnsi="Times New Roman"/>
          <w:sz w:val="28"/>
          <w:szCs w:val="28"/>
        </w:rPr>
        <w:t>)</w:t>
      </w:r>
    </w:p>
    <w:p w14:paraId="2469356D" w14:textId="77777777" w:rsidR="006B09BF" w:rsidRDefault="006B09BF" w:rsidP="006B09BF">
      <w:pPr>
        <w:ind w:firstLine="708"/>
        <w:rPr>
          <w:rFonts w:ascii="Times New Roman" w:hAnsi="Times New Roman"/>
          <w:sz w:val="28"/>
          <w:szCs w:val="28"/>
        </w:rPr>
      </w:pPr>
      <w:r>
        <w:rPr>
          <w:noProof/>
          <w:lang w:val="ru-RU" w:eastAsia="ru-RU"/>
        </w:rPr>
        <w:lastRenderedPageBreak/>
        <w:drawing>
          <wp:inline distT="0" distB="0" distL="0" distR="0" wp14:anchorId="533EC80D" wp14:editId="2A8D8BB7">
            <wp:extent cx="5940425" cy="8519160"/>
            <wp:effectExtent l="0" t="0" r="3175" b="0"/>
            <wp:docPr id="1570850624" name="Рисунок 5" descr="Китайский северокорейский плакат о сотрудничестве. Корейская война, где-то  между 1950 и 1953 годами. : r/PropagandaPos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Китайский северокорейский плакат о сотрудничестве. Корейская война, где-то  между 1950 и 1953 годами. : r/PropagandaPosters"/>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0425" cy="8519160"/>
                    </a:xfrm>
                    <a:prstGeom prst="rect">
                      <a:avLst/>
                    </a:prstGeom>
                    <a:noFill/>
                    <a:ln>
                      <a:noFill/>
                    </a:ln>
                  </pic:spPr>
                </pic:pic>
              </a:graphicData>
            </a:graphic>
          </wp:inline>
        </w:drawing>
      </w:r>
    </w:p>
    <w:p w14:paraId="73336412" w14:textId="77777777" w:rsidR="006B09BF" w:rsidRDefault="006B09BF" w:rsidP="006B09BF">
      <w:pPr>
        <w:ind w:firstLine="708"/>
        <w:rPr>
          <w:rFonts w:ascii="Times New Roman" w:hAnsi="Times New Roman"/>
          <w:sz w:val="28"/>
          <w:szCs w:val="28"/>
        </w:rPr>
      </w:pPr>
      <w:r>
        <w:rPr>
          <w:rFonts w:ascii="Times New Roman" w:hAnsi="Times New Roman"/>
          <w:sz w:val="28"/>
          <w:szCs w:val="28"/>
        </w:rPr>
        <w:t>(</w:t>
      </w:r>
      <w:hyperlink r:id="rId49" w:history="1">
        <w:r w:rsidRPr="006508D9">
          <w:rPr>
            <w:rStyle w:val="ad"/>
            <w:rFonts w:ascii="Times New Roman" w:hAnsi="Times New Roman"/>
            <w:sz w:val="28"/>
            <w:szCs w:val="28"/>
          </w:rPr>
          <w:t>https://i.redd.it/e9zuii2n9tx21.jpg</w:t>
        </w:r>
      </w:hyperlink>
      <w:r>
        <w:rPr>
          <w:rFonts w:ascii="Times New Roman" w:hAnsi="Times New Roman"/>
          <w:sz w:val="28"/>
          <w:szCs w:val="28"/>
        </w:rPr>
        <w:t>)</w:t>
      </w:r>
    </w:p>
    <w:p w14:paraId="1592FFB3" w14:textId="77777777" w:rsidR="006B09BF" w:rsidRDefault="006B09BF" w:rsidP="006B09BF">
      <w:pPr>
        <w:ind w:firstLine="708"/>
        <w:rPr>
          <w:rFonts w:ascii="Times New Roman" w:hAnsi="Times New Roman"/>
          <w:sz w:val="28"/>
          <w:szCs w:val="28"/>
          <w:lang w:val="uk-UA"/>
        </w:rPr>
      </w:pPr>
    </w:p>
    <w:p w14:paraId="436844ED" w14:textId="77777777" w:rsidR="006B09BF" w:rsidRDefault="006B09BF" w:rsidP="006B09BF">
      <w:pPr>
        <w:ind w:firstLine="708"/>
        <w:rPr>
          <w:rFonts w:ascii="Times New Roman" w:hAnsi="Times New Roman"/>
          <w:sz w:val="28"/>
          <w:szCs w:val="28"/>
          <w:lang w:val="uk-UA"/>
        </w:rPr>
      </w:pPr>
      <w:r>
        <w:rPr>
          <w:noProof/>
          <w:lang w:val="ru-RU" w:eastAsia="ru-RU"/>
        </w:rPr>
        <w:lastRenderedPageBreak/>
        <w:drawing>
          <wp:inline distT="0" distB="0" distL="0" distR="0" wp14:anchorId="1335C207" wp14:editId="10613228">
            <wp:extent cx="4761865" cy="2957195"/>
            <wp:effectExtent l="0" t="0" r="635" b="0"/>
            <wp:docPr id="15966945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761865" cy="2957195"/>
                    </a:xfrm>
                    <a:prstGeom prst="rect">
                      <a:avLst/>
                    </a:prstGeom>
                    <a:noFill/>
                    <a:ln>
                      <a:noFill/>
                    </a:ln>
                  </pic:spPr>
                </pic:pic>
              </a:graphicData>
            </a:graphic>
          </wp:inline>
        </w:drawing>
      </w:r>
    </w:p>
    <w:p w14:paraId="12291C34" w14:textId="77777777" w:rsidR="006B09BF" w:rsidRDefault="006B09BF" w:rsidP="006B09BF">
      <w:pPr>
        <w:ind w:firstLine="708"/>
        <w:rPr>
          <w:rFonts w:ascii="Times New Roman" w:hAnsi="Times New Roman"/>
          <w:sz w:val="28"/>
          <w:szCs w:val="28"/>
          <w:lang w:val="uk-UA"/>
        </w:rPr>
      </w:pPr>
      <w:r>
        <w:rPr>
          <w:rFonts w:ascii="Times New Roman" w:hAnsi="Times New Roman"/>
          <w:sz w:val="28"/>
          <w:szCs w:val="28"/>
          <w:lang w:val="uk-UA"/>
        </w:rPr>
        <w:t>(</w:t>
      </w:r>
      <w:hyperlink r:id="rId51" w:history="1">
        <w:r w:rsidRPr="00BC5056">
          <w:rPr>
            <w:rStyle w:val="ad"/>
            <w:rFonts w:ascii="Times New Roman" w:hAnsi="Times New Roman"/>
            <w:sz w:val="28"/>
            <w:szCs w:val="28"/>
            <w:lang w:val="uk-UA"/>
          </w:rPr>
          <w:t>https://neolurk.org/w/images/6/6a/StalinMao_KimIrSen.jpg</w:t>
        </w:r>
      </w:hyperlink>
      <w:r>
        <w:rPr>
          <w:rFonts w:ascii="Times New Roman" w:hAnsi="Times New Roman"/>
          <w:sz w:val="28"/>
          <w:szCs w:val="28"/>
          <w:lang w:val="uk-UA"/>
        </w:rPr>
        <w:t>)</w:t>
      </w:r>
    </w:p>
    <w:p w14:paraId="4E2BC424" w14:textId="77777777" w:rsidR="006B09BF" w:rsidRDefault="006B09BF" w:rsidP="006B09BF">
      <w:pPr>
        <w:ind w:firstLine="708"/>
        <w:rPr>
          <w:rFonts w:ascii="Times New Roman" w:hAnsi="Times New Roman"/>
          <w:sz w:val="28"/>
          <w:szCs w:val="28"/>
          <w:lang w:val="uk-UA"/>
        </w:rPr>
      </w:pPr>
    </w:p>
    <w:p w14:paraId="00107D56" w14:textId="77777777" w:rsidR="006B09BF" w:rsidRDefault="006B09BF" w:rsidP="006B09BF">
      <w:pPr>
        <w:ind w:firstLine="708"/>
        <w:rPr>
          <w:rFonts w:ascii="Times New Roman" w:hAnsi="Times New Roman"/>
          <w:sz w:val="28"/>
          <w:szCs w:val="28"/>
          <w:lang w:val="uk-UA"/>
        </w:rPr>
      </w:pPr>
    </w:p>
    <w:p w14:paraId="13A50112" w14:textId="77777777" w:rsidR="006B09BF" w:rsidRDefault="006B09BF" w:rsidP="006B09BF">
      <w:pPr>
        <w:ind w:firstLine="708"/>
        <w:rPr>
          <w:rFonts w:ascii="Times New Roman" w:hAnsi="Times New Roman"/>
          <w:sz w:val="28"/>
          <w:szCs w:val="28"/>
          <w:lang w:val="uk-UA"/>
        </w:rPr>
      </w:pPr>
    </w:p>
    <w:p w14:paraId="3C26C531" w14:textId="77777777" w:rsidR="006B09BF" w:rsidRDefault="006B09BF" w:rsidP="006B09BF">
      <w:pPr>
        <w:ind w:firstLine="708"/>
        <w:rPr>
          <w:rFonts w:ascii="Times New Roman" w:hAnsi="Times New Roman"/>
          <w:sz w:val="28"/>
          <w:szCs w:val="28"/>
          <w:lang w:val="uk-UA"/>
        </w:rPr>
      </w:pPr>
    </w:p>
    <w:p w14:paraId="39661B68" w14:textId="77777777" w:rsidR="00996406" w:rsidRDefault="00996406" w:rsidP="006B09BF">
      <w:pPr>
        <w:ind w:firstLine="708"/>
        <w:rPr>
          <w:rFonts w:ascii="Times New Roman" w:hAnsi="Times New Roman"/>
          <w:sz w:val="28"/>
          <w:szCs w:val="28"/>
          <w:lang w:val="uk-UA"/>
        </w:rPr>
      </w:pPr>
    </w:p>
    <w:p w14:paraId="444C9F90" w14:textId="77777777" w:rsidR="00996406" w:rsidRDefault="00996406" w:rsidP="006B09BF">
      <w:pPr>
        <w:ind w:firstLine="708"/>
        <w:rPr>
          <w:rFonts w:ascii="Times New Roman" w:hAnsi="Times New Roman"/>
          <w:sz w:val="28"/>
          <w:szCs w:val="28"/>
          <w:lang w:val="uk-UA"/>
        </w:rPr>
      </w:pPr>
    </w:p>
    <w:p w14:paraId="6551F864" w14:textId="77777777" w:rsidR="00996406" w:rsidRDefault="00996406" w:rsidP="006B09BF">
      <w:pPr>
        <w:ind w:firstLine="708"/>
        <w:rPr>
          <w:rFonts w:ascii="Times New Roman" w:hAnsi="Times New Roman"/>
          <w:sz w:val="28"/>
          <w:szCs w:val="28"/>
          <w:lang w:val="uk-UA"/>
        </w:rPr>
      </w:pPr>
    </w:p>
    <w:p w14:paraId="30FFE6EE" w14:textId="77777777" w:rsidR="00996406" w:rsidRDefault="00996406" w:rsidP="006B09BF">
      <w:pPr>
        <w:ind w:firstLine="708"/>
        <w:rPr>
          <w:rFonts w:ascii="Times New Roman" w:hAnsi="Times New Roman"/>
          <w:sz w:val="28"/>
          <w:szCs w:val="28"/>
          <w:lang w:val="uk-UA"/>
        </w:rPr>
      </w:pPr>
    </w:p>
    <w:p w14:paraId="2D82F73C" w14:textId="77777777" w:rsidR="00996406" w:rsidRDefault="00996406" w:rsidP="006B09BF">
      <w:pPr>
        <w:ind w:firstLine="708"/>
        <w:rPr>
          <w:rFonts w:ascii="Times New Roman" w:hAnsi="Times New Roman"/>
          <w:sz w:val="28"/>
          <w:szCs w:val="28"/>
          <w:lang w:val="uk-UA"/>
        </w:rPr>
      </w:pPr>
    </w:p>
    <w:p w14:paraId="62DD2387" w14:textId="77777777" w:rsidR="00996406" w:rsidRDefault="00996406" w:rsidP="006B09BF">
      <w:pPr>
        <w:ind w:firstLine="708"/>
        <w:rPr>
          <w:rFonts w:ascii="Times New Roman" w:hAnsi="Times New Roman"/>
          <w:sz w:val="28"/>
          <w:szCs w:val="28"/>
          <w:lang w:val="uk-UA"/>
        </w:rPr>
      </w:pPr>
    </w:p>
    <w:p w14:paraId="5F4EE703" w14:textId="77777777" w:rsidR="00996406" w:rsidRDefault="00996406" w:rsidP="006B09BF">
      <w:pPr>
        <w:ind w:firstLine="708"/>
        <w:rPr>
          <w:rFonts w:ascii="Times New Roman" w:hAnsi="Times New Roman"/>
          <w:sz w:val="28"/>
          <w:szCs w:val="28"/>
          <w:lang w:val="uk-UA"/>
        </w:rPr>
      </w:pPr>
    </w:p>
    <w:p w14:paraId="59EA932E" w14:textId="77777777" w:rsidR="00996406" w:rsidRDefault="00996406" w:rsidP="006B09BF">
      <w:pPr>
        <w:ind w:firstLine="708"/>
        <w:rPr>
          <w:rFonts w:ascii="Times New Roman" w:hAnsi="Times New Roman"/>
          <w:sz w:val="28"/>
          <w:szCs w:val="28"/>
          <w:lang w:val="uk-UA"/>
        </w:rPr>
      </w:pPr>
    </w:p>
    <w:p w14:paraId="54EE5B9E" w14:textId="77777777" w:rsidR="00996406" w:rsidRDefault="00996406" w:rsidP="006B09BF">
      <w:pPr>
        <w:ind w:firstLine="708"/>
        <w:rPr>
          <w:rFonts w:ascii="Times New Roman" w:hAnsi="Times New Roman"/>
          <w:sz w:val="28"/>
          <w:szCs w:val="28"/>
          <w:lang w:val="uk-UA"/>
        </w:rPr>
      </w:pPr>
    </w:p>
    <w:p w14:paraId="71602C54" w14:textId="77777777" w:rsidR="00996406" w:rsidRDefault="00996406" w:rsidP="006B09BF">
      <w:pPr>
        <w:ind w:firstLine="708"/>
        <w:rPr>
          <w:rFonts w:ascii="Times New Roman" w:hAnsi="Times New Roman"/>
          <w:sz w:val="28"/>
          <w:szCs w:val="28"/>
          <w:lang w:val="uk-UA"/>
        </w:rPr>
      </w:pPr>
    </w:p>
    <w:p w14:paraId="1751FEA1" w14:textId="77777777" w:rsidR="00996406" w:rsidRDefault="00996406" w:rsidP="006B09BF">
      <w:pPr>
        <w:ind w:firstLine="708"/>
        <w:rPr>
          <w:rFonts w:ascii="Times New Roman" w:hAnsi="Times New Roman"/>
          <w:sz w:val="28"/>
          <w:szCs w:val="28"/>
          <w:lang w:val="uk-UA"/>
        </w:rPr>
      </w:pPr>
    </w:p>
    <w:p w14:paraId="4B9C69F1" w14:textId="77777777" w:rsidR="00996406" w:rsidRDefault="00996406" w:rsidP="006B09BF">
      <w:pPr>
        <w:ind w:firstLine="708"/>
        <w:rPr>
          <w:rFonts w:ascii="Times New Roman" w:hAnsi="Times New Roman"/>
          <w:sz w:val="28"/>
          <w:szCs w:val="28"/>
          <w:lang w:val="uk-UA"/>
        </w:rPr>
      </w:pPr>
    </w:p>
    <w:p w14:paraId="6F085851" w14:textId="77777777" w:rsidR="00996406" w:rsidRDefault="00996406" w:rsidP="006B09BF">
      <w:pPr>
        <w:ind w:firstLine="708"/>
        <w:rPr>
          <w:rFonts w:ascii="Times New Roman" w:hAnsi="Times New Roman"/>
          <w:sz w:val="28"/>
          <w:szCs w:val="28"/>
          <w:lang w:val="uk-UA"/>
        </w:rPr>
      </w:pPr>
    </w:p>
    <w:p w14:paraId="2AA4FC57" w14:textId="77777777" w:rsidR="00996406" w:rsidRPr="00897AD6" w:rsidRDefault="00996406" w:rsidP="006B09BF">
      <w:pPr>
        <w:ind w:firstLine="708"/>
        <w:rPr>
          <w:rFonts w:ascii="Times New Roman" w:hAnsi="Times New Roman"/>
          <w:sz w:val="28"/>
          <w:szCs w:val="28"/>
          <w:lang w:val="uk-UA"/>
        </w:rPr>
      </w:pPr>
    </w:p>
    <w:p w14:paraId="329549DF" w14:textId="7B2EF41A" w:rsidR="00285C17" w:rsidRPr="00790A43" w:rsidRDefault="006B09BF" w:rsidP="00790A43">
      <w:pPr>
        <w:ind w:firstLine="708"/>
        <w:jc w:val="center"/>
        <w:rPr>
          <w:rFonts w:ascii="Times New Roman" w:hAnsi="Times New Roman"/>
          <w:sz w:val="28"/>
          <w:szCs w:val="28"/>
          <w:lang w:val="uk-UA"/>
        </w:rPr>
      </w:pPr>
      <w:r>
        <w:rPr>
          <w:rFonts w:ascii="Times New Roman" w:hAnsi="Times New Roman"/>
          <w:sz w:val="28"/>
          <w:szCs w:val="28"/>
          <w:lang w:val="uk-UA"/>
        </w:rPr>
        <w:lastRenderedPageBreak/>
        <w:t>СПИСОК ВИ</w:t>
      </w:r>
      <w:r w:rsidR="00790A43">
        <w:rPr>
          <w:rFonts w:ascii="Times New Roman" w:hAnsi="Times New Roman"/>
          <w:sz w:val="28"/>
          <w:szCs w:val="28"/>
          <w:lang w:val="uk-UA"/>
        </w:rPr>
        <w:t>КОРИСТАНИХ ДЖЕРЕЛ ТА ЛІТЕРАТУРИ</w:t>
      </w:r>
    </w:p>
    <w:p w14:paraId="0E642947" w14:textId="5A87C299" w:rsidR="00285C17" w:rsidRPr="00487DFD" w:rsidRDefault="000A7453" w:rsidP="006D2603">
      <w:pPr>
        <w:pStyle w:val="a7"/>
        <w:numPr>
          <w:ilvl w:val="0"/>
          <w:numId w:val="50"/>
        </w:numPr>
        <w:spacing w:after="0" w:line="360" w:lineRule="auto"/>
        <w:ind w:left="426" w:hanging="426"/>
        <w:jc w:val="both"/>
        <w:rPr>
          <w:rFonts w:ascii="Times New Roman" w:eastAsia="Times New Roman" w:hAnsi="Times New Roman"/>
          <w:sz w:val="28"/>
          <w:szCs w:val="28"/>
          <w:lang w:val="ru-RU"/>
        </w:rPr>
      </w:pPr>
      <w:r w:rsidRPr="00487DFD">
        <w:rPr>
          <w:rFonts w:ascii="Times New Roman" w:eastAsia="Times New Roman" w:hAnsi="Times New Roman"/>
          <w:sz w:val="28"/>
          <w:szCs w:val="28"/>
          <w:lang w:val="ru-RU"/>
        </w:rPr>
        <w:t>Аптекер Г. Внешняя политика США и “холодная война” / пер. с англ. – М. : Изд-во</w:t>
      </w:r>
      <w:r w:rsidR="009F57E3">
        <w:rPr>
          <w:rFonts w:ascii="Times New Roman" w:eastAsia="Times New Roman" w:hAnsi="Times New Roman"/>
          <w:sz w:val="28"/>
          <w:szCs w:val="28"/>
          <w:lang w:val="ru-RU"/>
        </w:rPr>
        <w:t xml:space="preserve"> иностранной литературы, 1963. </w:t>
      </w:r>
      <w:r w:rsidRPr="00487DFD">
        <w:rPr>
          <w:rFonts w:ascii="Times New Roman" w:eastAsia="Times New Roman" w:hAnsi="Times New Roman"/>
          <w:sz w:val="28"/>
          <w:szCs w:val="28"/>
          <w:lang w:val="ru-RU"/>
        </w:rPr>
        <w:t xml:space="preserve"> 327 с.</w:t>
      </w:r>
      <w:r w:rsidR="00285C17" w:rsidRPr="00487DFD">
        <w:rPr>
          <w:rFonts w:ascii="Times New Roman" w:eastAsia="Times New Roman" w:hAnsi="Times New Roman"/>
          <w:color w:val="0A0A0A"/>
          <w:sz w:val="28"/>
          <w:szCs w:val="28"/>
          <w:lang w:val="ru-RU" w:eastAsia="ru-RU"/>
        </w:rPr>
        <w:t xml:space="preserve"> </w:t>
      </w:r>
    </w:p>
    <w:p w14:paraId="339042B7" w14:textId="7EF355A3" w:rsidR="00285C17" w:rsidRPr="00487DFD" w:rsidRDefault="000A7453" w:rsidP="006D2603">
      <w:pPr>
        <w:pStyle w:val="a7"/>
        <w:numPr>
          <w:ilvl w:val="0"/>
          <w:numId w:val="50"/>
        </w:numPr>
        <w:spacing w:after="0" w:line="360" w:lineRule="auto"/>
        <w:ind w:left="426" w:hanging="426"/>
        <w:jc w:val="both"/>
        <w:rPr>
          <w:rFonts w:ascii="Times New Roman" w:eastAsia="Times New Roman" w:hAnsi="Times New Roman"/>
          <w:sz w:val="28"/>
          <w:szCs w:val="28"/>
          <w:lang w:val="ru-RU"/>
        </w:rPr>
      </w:pPr>
      <w:r w:rsidRPr="00487DFD">
        <w:rPr>
          <w:rFonts w:ascii="Times New Roman" w:eastAsia="Times New Roman" w:hAnsi="Times New Roman"/>
          <w:sz w:val="28"/>
          <w:szCs w:val="28"/>
          <w:lang w:val="ru-RU"/>
        </w:rPr>
        <w:t xml:space="preserve">Арнольд Д. Р. Пусанская катастрофа, 1950 г. : Триумф Северной Кореи // Пламя “холодной войны” : Победы, </w:t>
      </w:r>
      <w:r w:rsidR="009F57E3">
        <w:rPr>
          <w:rFonts w:ascii="Times New Roman" w:eastAsia="Times New Roman" w:hAnsi="Times New Roman"/>
          <w:sz w:val="28"/>
          <w:szCs w:val="28"/>
          <w:lang w:val="ru-RU"/>
        </w:rPr>
        <w:t xml:space="preserve">которых не было / пер. с англ. </w:t>
      </w:r>
      <w:r w:rsidRPr="00487DFD">
        <w:rPr>
          <w:rFonts w:ascii="Times New Roman" w:eastAsia="Times New Roman" w:hAnsi="Times New Roman"/>
          <w:sz w:val="28"/>
          <w:szCs w:val="28"/>
          <w:lang w:val="ru-RU"/>
        </w:rPr>
        <w:t xml:space="preserve"> М. : АСТ </w:t>
      </w:r>
      <w:r w:rsidR="009F57E3">
        <w:rPr>
          <w:rFonts w:ascii="Times New Roman" w:eastAsia="Times New Roman" w:hAnsi="Times New Roman"/>
          <w:sz w:val="28"/>
          <w:szCs w:val="28"/>
          <w:lang w:val="ru-RU"/>
        </w:rPr>
        <w:t xml:space="preserve">: ЛЮКС, 2004. </w:t>
      </w:r>
      <w:r w:rsidRPr="00487DFD">
        <w:rPr>
          <w:rFonts w:ascii="Times New Roman" w:eastAsia="Times New Roman" w:hAnsi="Times New Roman"/>
          <w:sz w:val="28"/>
          <w:szCs w:val="28"/>
          <w:lang w:val="ru-RU"/>
        </w:rPr>
        <w:t>С. 45–67.</w:t>
      </w:r>
      <w:r w:rsidR="00285C17" w:rsidRPr="00487DFD">
        <w:rPr>
          <w:rFonts w:ascii="Times New Roman" w:eastAsia="Times New Roman" w:hAnsi="Times New Roman"/>
          <w:color w:val="0A0A0A"/>
          <w:sz w:val="28"/>
          <w:szCs w:val="28"/>
          <w:lang w:val="ru-RU" w:eastAsia="ru-RU"/>
        </w:rPr>
        <w:t xml:space="preserve"> </w:t>
      </w:r>
    </w:p>
    <w:p w14:paraId="405C299E" w14:textId="6CD68545"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Ахалкаци Д. С. Корейская война (1950-1953) и советско-американские отношения / / Советская внешняя политика в годы “холодной войны” (1945- 1985): Новое прочтен</w:t>
      </w:r>
      <w:r w:rsidR="00344309">
        <w:rPr>
          <w:rFonts w:ascii="Times New Roman" w:eastAsia="Times New Roman" w:hAnsi="Times New Roman"/>
          <w:color w:val="0A0A0A"/>
          <w:sz w:val="28"/>
          <w:szCs w:val="28"/>
          <w:lang w:val="ru-RU" w:eastAsia="ru-RU"/>
        </w:rPr>
        <w:t xml:space="preserve">ие / Отв. ред. Л.Н. Нежинский. </w:t>
      </w:r>
      <w:r w:rsidRPr="00487DFD">
        <w:rPr>
          <w:rFonts w:ascii="Times New Roman" w:eastAsia="Times New Roman" w:hAnsi="Times New Roman"/>
          <w:color w:val="0A0A0A"/>
          <w:sz w:val="28"/>
          <w:szCs w:val="28"/>
          <w:lang w:val="ru-RU" w:eastAsia="ru-RU"/>
        </w:rPr>
        <w:t xml:space="preserve"> М.: Международные отношения, 1995. </w:t>
      </w:r>
    </w:p>
    <w:p w14:paraId="1CA244A4" w14:textId="13A5515D" w:rsidR="000A7453" w:rsidRPr="00487DFD" w:rsidRDefault="000A7453" w:rsidP="006D2603">
      <w:pPr>
        <w:pStyle w:val="a7"/>
        <w:numPr>
          <w:ilvl w:val="0"/>
          <w:numId w:val="50"/>
        </w:numPr>
        <w:spacing w:after="0" w:line="360" w:lineRule="auto"/>
        <w:ind w:left="426" w:hanging="426"/>
        <w:jc w:val="both"/>
        <w:rPr>
          <w:rFonts w:ascii="Times New Roman" w:eastAsia="Times New Roman" w:hAnsi="Times New Roman"/>
          <w:sz w:val="28"/>
          <w:szCs w:val="28"/>
          <w:lang w:val="ru-RU"/>
        </w:rPr>
      </w:pPr>
      <w:r w:rsidRPr="00487DFD">
        <w:rPr>
          <w:rFonts w:ascii="Times New Roman" w:eastAsia="Times New Roman" w:hAnsi="Times New Roman"/>
          <w:sz w:val="28"/>
          <w:szCs w:val="28"/>
          <w:lang w:val="ru-RU"/>
        </w:rPr>
        <w:t>Бабич В. К. Авиация в локальных в</w:t>
      </w:r>
      <w:r w:rsidR="009F57E3">
        <w:rPr>
          <w:rFonts w:ascii="Times New Roman" w:eastAsia="Times New Roman" w:hAnsi="Times New Roman"/>
          <w:sz w:val="28"/>
          <w:szCs w:val="28"/>
          <w:lang w:val="ru-RU"/>
        </w:rPr>
        <w:t xml:space="preserve">ойнах.  М. : Воениздат, 1988. </w:t>
      </w:r>
      <w:r w:rsidRPr="00487DFD">
        <w:rPr>
          <w:rFonts w:ascii="Times New Roman" w:eastAsia="Times New Roman" w:hAnsi="Times New Roman"/>
          <w:sz w:val="28"/>
          <w:szCs w:val="28"/>
          <w:lang w:val="ru-RU"/>
        </w:rPr>
        <w:t xml:space="preserve"> 207 с. </w:t>
      </w:r>
    </w:p>
    <w:p w14:paraId="25216A66" w14:textId="7CEDA56F" w:rsidR="000A7453" w:rsidRPr="00487DFD" w:rsidRDefault="000A7453"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sz w:val="28"/>
          <w:szCs w:val="28"/>
          <w:lang w:val="ru-RU"/>
        </w:rPr>
        <w:t>Багмет Н. С. Борьба корейского народа за построен</w:t>
      </w:r>
      <w:r w:rsidR="009F57E3">
        <w:rPr>
          <w:rFonts w:ascii="Times New Roman" w:eastAsia="Times New Roman" w:hAnsi="Times New Roman"/>
          <w:sz w:val="28"/>
          <w:szCs w:val="28"/>
          <w:lang w:val="ru-RU"/>
        </w:rPr>
        <w:t xml:space="preserve">ие социализма (1945–1960 гг.). </w:t>
      </w:r>
      <w:r w:rsidRPr="00487DFD">
        <w:rPr>
          <w:rFonts w:ascii="Times New Roman" w:eastAsia="Times New Roman" w:hAnsi="Times New Roman"/>
          <w:sz w:val="28"/>
          <w:szCs w:val="28"/>
          <w:lang w:val="ru-RU"/>
        </w:rPr>
        <w:t xml:space="preserve"> К. : Изд-во</w:t>
      </w:r>
      <w:r w:rsidR="009F57E3">
        <w:rPr>
          <w:rFonts w:ascii="Times New Roman" w:eastAsia="Times New Roman" w:hAnsi="Times New Roman"/>
          <w:sz w:val="28"/>
          <w:szCs w:val="28"/>
          <w:lang w:val="ru-RU"/>
        </w:rPr>
        <w:t xml:space="preserve"> КГУ им. Т. Г. Шевченко, 1960. </w:t>
      </w:r>
      <w:r w:rsidRPr="00487DFD">
        <w:rPr>
          <w:rFonts w:ascii="Times New Roman" w:eastAsia="Times New Roman" w:hAnsi="Times New Roman"/>
          <w:sz w:val="28"/>
          <w:szCs w:val="28"/>
          <w:lang w:val="ru-RU"/>
        </w:rPr>
        <w:t xml:space="preserve"> 227 с.</w:t>
      </w:r>
    </w:p>
    <w:p w14:paraId="1E7D9FC4" w14:textId="4B2EF921"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uk-UA" w:eastAsia="ru-RU"/>
        </w:rPr>
        <w:t>Бадах Ю. Г. Флоти у локальних війнах і збройних конфліктах другої поло</w:t>
      </w:r>
      <w:r w:rsidR="009F57E3">
        <w:rPr>
          <w:rFonts w:ascii="Times New Roman" w:eastAsia="Times New Roman" w:hAnsi="Times New Roman"/>
          <w:color w:val="0A0A0A"/>
          <w:sz w:val="28"/>
          <w:szCs w:val="28"/>
          <w:lang w:val="uk-UA" w:eastAsia="ru-RU"/>
        </w:rPr>
        <w:t xml:space="preserve">вини ХХ – початку ХХІ століть.  К.: НАОУ, 2003. </w:t>
      </w:r>
      <w:r w:rsidRPr="00487DFD">
        <w:rPr>
          <w:rFonts w:ascii="Times New Roman" w:eastAsia="Times New Roman" w:hAnsi="Times New Roman"/>
          <w:color w:val="0A0A0A"/>
          <w:sz w:val="28"/>
          <w:szCs w:val="28"/>
          <w:lang w:val="uk-UA" w:eastAsia="ru-RU"/>
        </w:rPr>
        <w:t xml:space="preserve"> 166 с</w:t>
      </w:r>
    </w:p>
    <w:p w14:paraId="5466E6D6" w14:textId="789F964C"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Борьба корейского народа за свободу и независимость своей родины и позиция Советского Союза (1945 – 1954 гг.). А</w:t>
      </w:r>
      <w:r w:rsidR="00344309">
        <w:rPr>
          <w:rFonts w:ascii="Times New Roman" w:eastAsia="Times New Roman" w:hAnsi="Times New Roman"/>
          <w:color w:val="0A0A0A"/>
          <w:sz w:val="28"/>
          <w:szCs w:val="28"/>
          <w:lang w:val="ru-RU" w:eastAsia="ru-RU"/>
        </w:rPr>
        <w:t xml:space="preserve">втореф. дисс. канд. ист. наук. </w:t>
      </w:r>
      <w:r w:rsidRPr="00487DFD">
        <w:rPr>
          <w:rFonts w:ascii="Times New Roman" w:eastAsia="Times New Roman" w:hAnsi="Times New Roman"/>
          <w:color w:val="0A0A0A"/>
          <w:sz w:val="28"/>
          <w:szCs w:val="28"/>
          <w:lang w:val="ru-RU" w:eastAsia="ru-RU"/>
        </w:rPr>
        <w:t xml:space="preserve"> К.</w:t>
      </w:r>
      <w:r w:rsidR="009F57E3">
        <w:rPr>
          <w:rFonts w:ascii="Times New Roman" w:eastAsia="Times New Roman" w:hAnsi="Times New Roman"/>
          <w:color w:val="0A0A0A"/>
          <w:sz w:val="28"/>
          <w:szCs w:val="28"/>
          <w:lang w:val="ru-RU" w:eastAsia="ru-RU"/>
        </w:rPr>
        <w:t xml:space="preserve">: КГУ им. Т.Г. Шевченко, 1956. </w:t>
      </w:r>
      <w:r w:rsidRPr="00487DFD">
        <w:rPr>
          <w:rFonts w:ascii="Times New Roman" w:eastAsia="Times New Roman" w:hAnsi="Times New Roman"/>
          <w:color w:val="0A0A0A"/>
          <w:sz w:val="28"/>
          <w:szCs w:val="28"/>
          <w:lang w:val="ru-RU" w:eastAsia="ru-RU"/>
        </w:rPr>
        <w:t xml:space="preserve"> 17 с. 26. </w:t>
      </w:r>
    </w:p>
    <w:p w14:paraId="0AB28845" w14:textId="0085D42E" w:rsidR="00285C17" w:rsidRPr="00487DFD"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t>Брунец К. и др. О внешнеполитической концепции России в Азиатско-Тихоок</w:t>
      </w:r>
      <w:r w:rsidR="00344309">
        <w:rPr>
          <w:rFonts w:ascii="Times New Roman" w:hAnsi="Times New Roman"/>
          <w:sz w:val="28"/>
          <w:szCs w:val="28"/>
        </w:rPr>
        <w:t>еанском регионе.</w:t>
      </w:r>
      <w:r w:rsidR="009F57E3">
        <w:rPr>
          <w:rFonts w:ascii="Times New Roman" w:hAnsi="Times New Roman"/>
          <w:sz w:val="28"/>
          <w:szCs w:val="28"/>
        </w:rPr>
        <w:t xml:space="preserve"> М.: Горбачёв  фонд, 1995.</w:t>
      </w:r>
      <w:r w:rsidRPr="00487DFD">
        <w:rPr>
          <w:rFonts w:ascii="Times New Roman" w:hAnsi="Times New Roman"/>
          <w:sz w:val="28"/>
          <w:szCs w:val="28"/>
        </w:rPr>
        <w:t xml:space="preserve"> 68 с.</w:t>
      </w:r>
    </w:p>
    <w:p w14:paraId="7E228173" w14:textId="77777777"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В. Володин//История 20 века зарубежные страны</w:t>
      </w:r>
    </w:p>
    <w:p w14:paraId="501740F7" w14:textId="5B52FFD2" w:rsidR="00B96D9D" w:rsidRPr="009F57E3" w:rsidRDefault="009F57E3" w:rsidP="009F57E3">
      <w:pPr>
        <w:pStyle w:val="a7"/>
        <w:numPr>
          <w:ilvl w:val="0"/>
          <w:numId w:val="50"/>
        </w:numPr>
        <w:spacing w:after="0" w:line="360" w:lineRule="auto"/>
        <w:ind w:left="426" w:hanging="426"/>
        <w:jc w:val="both"/>
        <w:rPr>
          <w:rFonts w:ascii="Times New Roman" w:eastAsia="Times New Roman" w:hAnsi="Times New Roman"/>
          <w:color w:val="000000"/>
          <w:sz w:val="28"/>
          <w:szCs w:val="28"/>
          <w:lang w:val="ru-RU" w:eastAsia="ru-RU"/>
        </w:rPr>
      </w:pPr>
      <w:r>
        <w:rPr>
          <w:rFonts w:ascii="Times New Roman" w:eastAsia="Times New Roman" w:hAnsi="Times New Roman"/>
          <w:color w:val="000000"/>
          <w:sz w:val="28"/>
          <w:szCs w:val="28"/>
          <w:lang w:val="ru-RU" w:eastAsia="ru-RU"/>
        </w:rPr>
        <w:t xml:space="preserve">Война в Корее. </w:t>
      </w:r>
      <w:r w:rsidR="00285C17" w:rsidRPr="009F57E3">
        <w:rPr>
          <w:rFonts w:ascii="Times New Roman" w:eastAsia="Times New Roman" w:hAnsi="Times New Roman"/>
          <w:color w:val="000000"/>
          <w:sz w:val="28"/>
          <w:szCs w:val="28"/>
          <w:lang w:val="ru-RU" w:eastAsia="ru-RU"/>
        </w:rPr>
        <w:t xml:space="preserve"> СПб., 2000.</w:t>
      </w:r>
    </w:p>
    <w:p w14:paraId="32E26B54" w14:textId="193D1DB6" w:rsidR="00285C17" w:rsidRPr="00487DFD"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t>Воронцов А. Белые пятна в истории Корейской войны// Азия и</w:t>
      </w:r>
      <w:r w:rsidR="009F57E3">
        <w:rPr>
          <w:rFonts w:ascii="Times New Roman" w:hAnsi="Times New Roman"/>
          <w:sz w:val="28"/>
          <w:szCs w:val="28"/>
        </w:rPr>
        <w:t xml:space="preserve"> Африка сегодня:  1997. № 12.</w:t>
      </w:r>
      <w:r w:rsidRPr="00487DFD">
        <w:rPr>
          <w:rFonts w:ascii="Times New Roman" w:hAnsi="Times New Roman"/>
          <w:sz w:val="28"/>
          <w:szCs w:val="28"/>
        </w:rPr>
        <w:t xml:space="preserve"> С. 28-32.   </w:t>
      </w:r>
    </w:p>
    <w:p w14:paraId="333C488A" w14:textId="29093EDB" w:rsidR="00285C17"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t>Денисов В.И. Корейская проблема: пути урегулирования</w:t>
      </w:r>
      <w:r w:rsidR="009F57E3">
        <w:rPr>
          <w:rFonts w:ascii="Times New Roman" w:hAnsi="Times New Roman"/>
          <w:sz w:val="28"/>
          <w:szCs w:val="28"/>
        </w:rPr>
        <w:t>; 70-80-е годы.-М.: МО., 1988.</w:t>
      </w:r>
      <w:r w:rsidRPr="00487DFD">
        <w:rPr>
          <w:rFonts w:ascii="Times New Roman" w:hAnsi="Times New Roman"/>
          <w:sz w:val="28"/>
          <w:szCs w:val="28"/>
        </w:rPr>
        <w:t>139 с.</w:t>
      </w:r>
    </w:p>
    <w:p w14:paraId="53334E3A" w14:textId="5C95FB80" w:rsidR="00B96D9D" w:rsidRPr="00C0778B" w:rsidRDefault="00B96D9D" w:rsidP="009F57E3">
      <w:pPr>
        <w:pStyle w:val="a7"/>
        <w:numPr>
          <w:ilvl w:val="0"/>
          <w:numId w:val="50"/>
        </w:numPr>
        <w:spacing w:after="0" w:line="360" w:lineRule="auto"/>
        <w:ind w:left="426" w:hanging="426"/>
        <w:jc w:val="both"/>
        <w:rPr>
          <w:rFonts w:ascii="Times New Roman" w:eastAsia="Times New Roman" w:hAnsi="Times New Roman"/>
          <w:color w:val="000000"/>
          <w:sz w:val="28"/>
          <w:szCs w:val="28"/>
          <w:lang w:val="ru-RU" w:eastAsia="ru-RU"/>
        </w:rPr>
      </w:pPr>
      <w:r w:rsidRPr="00487DFD">
        <w:rPr>
          <w:rFonts w:ascii="Times New Roman" w:eastAsia="Times New Roman" w:hAnsi="Times New Roman"/>
          <w:color w:val="000000"/>
          <w:sz w:val="28"/>
          <w:szCs w:val="28"/>
          <w:lang w:val="ru-RU" w:eastAsia="ru-RU"/>
        </w:rPr>
        <w:t xml:space="preserve">Две Кореи решили возобновить встречи разделенных семей. </w:t>
      </w:r>
      <w:r w:rsidRPr="00B70300">
        <w:rPr>
          <w:rFonts w:ascii="Times New Roman" w:eastAsia="Times New Roman" w:hAnsi="Times New Roman"/>
          <w:i/>
          <w:color w:val="000000"/>
          <w:sz w:val="28"/>
          <w:szCs w:val="28"/>
          <w:lang w:eastAsia="ru-RU"/>
        </w:rPr>
        <w:t>BBC</w:t>
      </w:r>
      <w:r w:rsidRPr="00B96D9D">
        <w:rPr>
          <w:rFonts w:ascii="Times New Roman" w:eastAsia="Times New Roman" w:hAnsi="Times New Roman"/>
          <w:i/>
          <w:color w:val="000000"/>
          <w:sz w:val="28"/>
          <w:szCs w:val="28"/>
          <w:lang w:val="ru-RU" w:eastAsia="ru-RU"/>
        </w:rPr>
        <w:t xml:space="preserve"> </w:t>
      </w:r>
      <w:r w:rsidRPr="00B70300">
        <w:rPr>
          <w:rFonts w:ascii="Times New Roman" w:eastAsia="Times New Roman" w:hAnsi="Times New Roman"/>
          <w:i/>
          <w:color w:val="000000"/>
          <w:sz w:val="28"/>
          <w:szCs w:val="28"/>
          <w:lang w:eastAsia="ru-RU"/>
        </w:rPr>
        <w:t>News</w:t>
      </w:r>
      <w:r w:rsidRPr="00B96D9D">
        <w:rPr>
          <w:rFonts w:ascii="Times New Roman" w:eastAsia="Times New Roman" w:hAnsi="Times New Roman"/>
          <w:i/>
          <w:color w:val="000000"/>
          <w:sz w:val="28"/>
          <w:szCs w:val="28"/>
          <w:lang w:val="ru-RU" w:eastAsia="ru-RU"/>
        </w:rPr>
        <w:t xml:space="preserve"> </w:t>
      </w:r>
      <w:r w:rsidRPr="00B70300">
        <w:rPr>
          <w:rFonts w:ascii="Times New Roman" w:eastAsia="Times New Roman" w:hAnsi="Times New Roman"/>
          <w:i/>
          <w:color w:val="000000"/>
          <w:sz w:val="28"/>
          <w:szCs w:val="28"/>
          <w:lang w:val="ru-RU" w:eastAsia="ru-RU"/>
        </w:rPr>
        <w:t>Русская</w:t>
      </w:r>
      <w:r w:rsidRPr="00B96D9D">
        <w:rPr>
          <w:rFonts w:ascii="Times New Roman" w:eastAsia="Times New Roman" w:hAnsi="Times New Roman"/>
          <w:i/>
          <w:color w:val="000000"/>
          <w:sz w:val="28"/>
          <w:szCs w:val="28"/>
          <w:lang w:val="ru-RU" w:eastAsia="ru-RU"/>
        </w:rPr>
        <w:t xml:space="preserve"> </w:t>
      </w:r>
      <w:r w:rsidRPr="00B70300">
        <w:rPr>
          <w:rFonts w:ascii="Times New Roman" w:eastAsia="Times New Roman" w:hAnsi="Times New Roman"/>
          <w:i/>
          <w:color w:val="000000"/>
          <w:sz w:val="28"/>
          <w:szCs w:val="28"/>
          <w:lang w:val="ru-RU" w:eastAsia="ru-RU"/>
        </w:rPr>
        <w:t>служба</w:t>
      </w:r>
      <w:r w:rsidRPr="00B96D9D">
        <w:rPr>
          <w:rFonts w:ascii="Times New Roman" w:eastAsia="Times New Roman" w:hAnsi="Times New Roman"/>
          <w:color w:val="000000"/>
          <w:sz w:val="28"/>
          <w:szCs w:val="28"/>
          <w:lang w:val="ru-RU" w:eastAsia="ru-RU"/>
        </w:rPr>
        <w:t xml:space="preserve">. 2014. </w:t>
      </w:r>
      <w:r w:rsidRPr="00487DFD">
        <w:rPr>
          <w:rFonts w:ascii="Times New Roman" w:eastAsia="Times New Roman" w:hAnsi="Times New Roman"/>
          <w:color w:val="000000"/>
          <w:sz w:val="28"/>
          <w:szCs w:val="28"/>
          <w:lang w:eastAsia="ru-RU"/>
        </w:rPr>
        <w:t>URL</w:t>
      </w:r>
      <w:r w:rsidRPr="00C0778B">
        <w:rPr>
          <w:rFonts w:ascii="Times New Roman" w:eastAsia="Times New Roman" w:hAnsi="Times New Roman"/>
          <w:color w:val="000000"/>
          <w:sz w:val="28"/>
          <w:szCs w:val="28"/>
          <w:lang w:val="ru-RU" w:eastAsia="ru-RU"/>
        </w:rPr>
        <w:t xml:space="preserve">: </w:t>
      </w:r>
      <w:hyperlink r:id="rId52" w:history="1">
        <w:r w:rsidRPr="00487DFD">
          <w:rPr>
            <w:rStyle w:val="ad"/>
            <w:rFonts w:ascii="Times New Roman" w:eastAsia="Times New Roman" w:hAnsi="Times New Roman"/>
            <w:sz w:val="28"/>
            <w:szCs w:val="28"/>
            <w:lang w:eastAsia="ru-RU"/>
          </w:rPr>
          <w:t>http</w:t>
        </w:r>
        <w:r w:rsidRPr="00C0778B">
          <w:rPr>
            <w:rStyle w:val="ad"/>
            <w:rFonts w:ascii="Times New Roman" w:eastAsia="Times New Roman" w:hAnsi="Times New Roman"/>
            <w:sz w:val="28"/>
            <w:szCs w:val="28"/>
            <w:lang w:val="ru-RU" w:eastAsia="ru-RU"/>
          </w:rPr>
          <w:t>://</w:t>
        </w:r>
        <w:r w:rsidRPr="00487DFD">
          <w:rPr>
            <w:rStyle w:val="ad"/>
            <w:rFonts w:ascii="Times New Roman" w:eastAsia="Times New Roman" w:hAnsi="Times New Roman"/>
            <w:sz w:val="28"/>
            <w:szCs w:val="28"/>
            <w:lang w:eastAsia="ru-RU"/>
          </w:rPr>
          <w:t>www</w:t>
        </w:r>
        <w:r w:rsidRPr="00C0778B">
          <w:rPr>
            <w:rStyle w:val="ad"/>
            <w:rFonts w:ascii="Times New Roman" w:eastAsia="Times New Roman" w:hAnsi="Times New Roman"/>
            <w:sz w:val="28"/>
            <w:szCs w:val="28"/>
            <w:lang w:val="ru-RU" w:eastAsia="ru-RU"/>
          </w:rPr>
          <w:t>.</w:t>
        </w:r>
        <w:r w:rsidRPr="00487DFD">
          <w:rPr>
            <w:rStyle w:val="ad"/>
            <w:rFonts w:ascii="Times New Roman" w:eastAsia="Times New Roman" w:hAnsi="Times New Roman"/>
            <w:sz w:val="28"/>
            <w:szCs w:val="28"/>
            <w:lang w:eastAsia="ru-RU"/>
          </w:rPr>
          <w:t>bbc</w:t>
        </w:r>
        <w:r w:rsidRPr="00C0778B">
          <w:rPr>
            <w:rStyle w:val="ad"/>
            <w:rFonts w:ascii="Times New Roman" w:eastAsia="Times New Roman" w:hAnsi="Times New Roman"/>
            <w:sz w:val="28"/>
            <w:szCs w:val="28"/>
            <w:lang w:val="ru-RU" w:eastAsia="ru-RU"/>
          </w:rPr>
          <w:t>.</w:t>
        </w:r>
        <w:r w:rsidRPr="00487DFD">
          <w:rPr>
            <w:rStyle w:val="ad"/>
            <w:rFonts w:ascii="Times New Roman" w:eastAsia="Times New Roman" w:hAnsi="Times New Roman"/>
            <w:sz w:val="28"/>
            <w:szCs w:val="28"/>
            <w:lang w:eastAsia="ru-RU"/>
          </w:rPr>
          <w:t>co</w:t>
        </w:r>
        <w:r w:rsidRPr="00C0778B">
          <w:rPr>
            <w:rStyle w:val="ad"/>
            <w:rFonts w:ascii="Times New Roman" w:eastAsia="Times New Roman" w:hAnsi="Times New Roman"/>
            <w:sz w:val="28"/>
            <w:szCs w:val="28"/>
            <w:lang w:val="ru-RU" w:eastAsia="ru-RU"/>
          </w:rPr>
          <w:t>.</w:t>
        </w:r>
        <w:r w:rsidRPr="00487DFD">
          <w:rPr>
            <w:rStyle w:val="ad"/>
            <w:rFonts w:ascii="Times New Roman" w:eastAsia="Times New Roman" w:hAnsi="Times New Roman"/>
            <w:sz w:val="28"/>
            <w:szCs w:val="28"/>
            <w:lang w:eastAsia="ru-RU"/>
          </w:rPr>
          <w:t>uk</w:t>
        </w:r>
        <w:r w:rsidRPr="00C0778B">
          <w:rPr>
            <w:rStyle w:val="ad"/>
            <w:rFonts w:ascii="Times New Roman" w:eastAsia="Times New Roman" w:hAnsi="Times New Roman"/>
            <w:sz w:val="28"/>
            <w:szCs w:val="28"/>
            <w:lang w:val="ru-RU" w:eastAsia="ru-RU"/>
          </w:rPr>
          <w:t>/</w:t>
        </w:r>
        <w:r w:rsidRPr="00487DFD">
          <w:rPr>
            <w:rStyle w:val="ad"/>
            <w:rFonts w:ascii="Times New Roman" w:eastAsia="Times New Roman" w:hAnsi="Times New Roman"/>
            <w:sz w:val="28"/>
            <w:szCs w:val="28"/>
            <w:lang w:eastAsia="ru-RU"/>
          </w:rPr>
          <w:t>russian</w:t>
        </w:r>
        <w:r w:rsidRPr="00C0778B">
          <w:rPr>
            <w:rStyle w:val="ad"/>
            <w:rFonts w:ascii="Times New Roman" w:eastAsia="Times New Roman" w:hAnsi="Times New Roman"/>
            <w:sz w:val="28"/>
            <w:szCs w:val="28"/>
            <w:lang w:val="ru-RU" w:eastAsia="ru-RU"/>
          </w:rPr>
          <w:t>/</w:t>
        </w:r>
        <w:r w:rsidRPr="00487DFD">
          <w:rPr>
            <w:rStyle w:val="ad"/>
            <w:rFonts w:ascii="Times New Roman" w:eastAsia="Times New Roman" w:hAnsi="Times New Roman"/>
            <w:sz w:val="28"/>
            <w:szCs w:val="28"/>
            <w:lang w:eastAsia="ru-RU"/>
          </w:rPr>
          <w:t>international</w:t>
        </w:r>
        <w:r w:rsidRPr="00C0778B">
          <w:rPr>
            <w:rStyle w:val="ad"/>
            <w:rFonts w:ascii="Times New Roman" w:eastAsia="Times New Roman" w:hAnsi="Times New Roman"/>
            <w:sz w:val="28"/>
            <w:szCs w:val="28"/>
            <w:lang w:val="ru-RU" w:eastAsia="ru-RU"/>
          </w:rPr>
          <w:t>/2014/02/140205_</w:t>
        </w:r>
        <w:r w:rsidRPr="00487DFD">
          <w:rPr>
            <w:rStyle w:val="ad"/>
            <w:rFonts w:ascii="Times New Roman" w:eastAsia="Times New Roman" w:hAnsi="Times New Roman"/>
            <w:sz w:val="28"/>
            <w:szCs w:val="28"/>
            <w:lang w:eastAsia="ru-RU"/>
          </w:rPr>
          <w:t>koreas</w:t>
        </w:r>
        <w:r w:rsidRPr="00C0778B">
          <w:rPr>
            <w:rStyle w:val="ad"/>
            <w:rFonts w:ascii="Times New Roman" w:eastAsia="Times New Roman" w:hAnsi="Times New Roman"/>
            <w:sz w:val="28"/>
            <w:szCs w:val="28"/>
            <w:lang w:val="ru-RU" w:eastAsia="ru-RU"/>
          </w:rPr>
          <w:t>_</w:t>
        </w:r>
        <w:r w:rsidRPr="00487DFD">
          <w:rPr>
            <w:rStyle w:val="ad"/>
            <w:rFonts w:ascii="Times New Roman" w:eastAsia="Times New Roman" w:hAnsi="Times New Roman"/>
            <w:sz w:val="28"/>
            <w:szCs w:val="28"/>
            <w:lang w:eastAsia="ru-RU"/>
          </w:rPr>
          <w:t>reunion</w:t>
        </w:r>
        <w:r w:rsidRPr="00C0778B">
          <w:rPr>
            <w:rStyle w:val="ad"/>
            <w:rFonts w:ascii="Times New Roman" w:eastAsia="Times New Roman" w:hAnsi="Times New Roman"/>
            <w:sz w:val="28"/>
            <w:szCs w:val="28"/>
            <w:lang w:val="ru-RU" w:eastAsia="ru-RU"/>
          </w:rPr>
          <w:t>.</w:t>
        </w:r>
        <w:r w:rsidRPr="00487DFD">
          <w:rPr>
            <w:rStyle w:val="ad"/>
            <w:rFonts w:ascii="Times New Roman" w:eastAsia="Times New Roman" w:hAnsi="Times New Roman"/>
            <w:sz w:val="28"/>
            <w:szCs w:val="28"/>
            <w:lang w:eastAsia="ru-RU"/>
          </w:rPr>
          <w:t>html</w:t>
        </w:r>
      </w:hyperlink>
    </w:p>
    <w:p w14:paraId="2AB79380" w14:textId="7F39FC3F" w:rsidR="00285C17" w:rsidRPr="00487DFD" w:rsidRDefault="003E4630"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Pr>
          <w:rFonts w:ascii="Times New Roman" w:eastAsia="Times New Roman" w:hAnsi="Times New Roman"/>
          <w:color w:val="0A0A0A"/>
          <w:sz w:val="28"/>
          <w:szCs w:val="28"/>
          <w:lang w:val="uk-UA" w:eastAsia="ru-RU"/>
        </w:rPr>
        <w:lastRenderedPageBreak/>
        <w:t xml:space="preserve">Заїкина, В. М. </w:t>
      </w:r>
      <w:r w:rsidR="00790A43">
        <w:rPr>
          <w:rFonts w:ascii="Times New Roman" w:eastAsia="Times New Roman" w:hAnsi="Times New Roman"/>
          <w:color w:val="0A0A0A"/>
          <w:sz w:val="28"/>
          <w:szCs w:val="28"/>
          <w:lang w:val="uk-UA" w:eastAsia="ru-RU"/>
        </w:rPr>
        <w:t>К</w:t>
      </w:r>
      <w:r w:rsidR="00790A43" w:rsidRPr="00487DFD">
        <w:rPr>
          <w:rFonts w:ascii="Times New Roman" w:eastAsia="Times New Roman" w:hAnsi="Times New Roman"/>
          <w:color w:val="0A0A0A"/>
          <w:sz w:val="28"/>
          <w:szCs w:val="28"/>
          <w:lang w:val="uk-UA" w:eastAsia="ru-RU"/>
        </w:rPr>
        <w:t>орейская война (1950–1953) и ее международные последствия</w:t>
      </w:r>
      <w:r w:rsidR="00790A43">
        <w:rPr>
          <w:rFonts w:ascii="Times New Roman" w:eastAsia="Times New Roman" w:hAnsi="Times New Roman"/>
          <w:color w:val="0A0A0A"/>
          <w:sz w:val="28"/>
          <w:szCs w:val="28"/>
          <w:lang w:val="uk-UA" w:eastAsia="ru-RU"/>
        </w:rPr>
        <w:t xml:space="preserve">. </w:t>
      </w:r>
      <w:r w:rsidR="00285C17" w:rsidRPr="00487DFD">
        <w:rPr>
          <w:rFonts w:ascii="Times New Roman" w:eastAsia="Times New Roman" w:hAnsi="Times New Roman"/>
          <w:color w:val="0A0A0A"/>
          <w:sz w:val="28"/>
          <w:szCs w:val="28"/>
          <w:lang w:val="uk-UA" w:eastAsia="ru-RU"/>
        </w:rPr>
        <w:t>Редакционная коллегия. 2021.</w:t>
      </w:r>
    </w:p>
    <w:p w14:paraId="5FA26645" w14:textId="6C592419" w:rsidR="00285C17" w:rsidRPr="00487DFD"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t>История войн: в 3 т., т. 3:</w:t>
      </w:r>
      <w:r w:rsidR="000A7453" w:rsidRPr="00487DFD">
        <w:rPr>
          <w:rFonts w:ascii="Times New Roman" w:hAnsi="Times New Roman"/>
          <w:sz w:val="28"/>
          <w:szCs w:val="28"/>
        </w:rPr>
        <w:t xml:space="preserve"> </w:t>
      </w:r>
      <w:r w:rsidRPr="00487DFD">
        <w:rPr>
          <w:rFonts w:ascii="Times New Roman" w:hAnsi="Times New Roman"/>
          <w:sz w:val="28"/>
          <w:szCs w:val="28"/>
        </w:rPr>
        <w:t>Вторая мировая война и начало ядерной эры. 1925- 1991 г.г.</w:t>
      </w:r>
      <w:r w:rsidR="009F57E3">
        <w:rPr>
          <w:rFonts w:ascii="Times New Roman" w:hAnsi="Times New Roman"/>
          <w:sz w:val="28"/>
          <w:szCs w:val="28"/>
        </w:rPr>
        <w:t xml:space="preserve">/ Авт. Сост. В.П. Подольников. </w:t>
      </w:r>
      <w:r w:rsidRPr="00487DFD">
        <w:rPr>
          <w:rFonts w:ascii="Times New Roman" w:hAnsi="Times New Roman"/>
          <w:sz w:val="28"/>
          <w:szCs w:val="28"/>
        </w:rPr>
        <w:t xml:space="preserve"> С. 121-135</w:t>
      </w:r>
    </w:p>
    <w:p w14:paraId="743A5DEC" w14:textId="76FA6278"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Киссинджер Г. Дипломатия / Пер. с</w:t>
      </w:r>
      <w:r w:rsidR="003E4630">
        <w:rPr>
          <w:rFonts w:ascii="Times New Roman" w:eastAsia="Times New Roman" w:hAnsi="Times New Roman"/>
          <w:color w:val="0A0A0A"/>
          <w:sz w:val="28"/>
          <w:szCs w:val="28"/>
          <w:lang w:val="ru-RU" w:eastAsia="ru-RU"/>
        </w:rPr>
        <w:t xml:space="preserve"> англ. Послесл. Г.А. Арбатова. </w:t>
      </w:r>
      <w:r w:rsidRPr="00487DFD">
        <w:rPr>
          <w:rFonts w:ascii="Times New Roman" w:eastAsia="Times New Roman" w:hAnsi="Times New Roman"/>
          <w:color w:val="0A0A0A"/>
          <w:sz w:val="28"/>
          <w:szCs w:val="28"/>
          <w:lang w:val="ru-RU" w:eastAsia="ru-RU"/>
        </w:rPr>
        <w:t xml:space="preserve"> М.: Ладом</w:t>
      </w:r>
      <w:r w:rsidR="009F57E3">
        <w:rPr>
          <w:rFonts w:ascii="Times New Roman" w:eastAsia="Times New Roman" w:hAnsi="Times New Roman"/>
          <w:color w:val="0A0A0A"/>
          <w:sz w:val="28"/>
          <w:szCs w:val="28"/>
          <w:lang w:val="ru-RU" w:eastAsia="ru-RU"/>
        </w:rPr>
        <w:t xml:space="preserve">ир, 1997. </w:t>
      </w:r>
      <w:r w:rsidR="000A7453" w:rsidRPr="00487DFD">
        <w:rPr>
          <w:rFonts w:ascii="Times New Roman" w:eastAsia="Times New Roman" w:hAnsi="Times New Roman"/>
          <w:color w:val="0A0A0A"/>
          <w:sz w:val="28"/>
          <w:szCs w:val="28"/>
          <w:lang w:val="ru-RU" w:eastAsia="ru-RU"/>
        </w:rPr>
        <w:t xml:space="preserve"> 848 с. (С. 426-443).</w:t>
      </w:r>
    </w:p>
    <w:p w14:paraId="7E322669" w14:textId="60E30CE6" w:rsidR="00285C17" w:rsidRPr="00487DFD" w:rsidRDefault="000A7453" w:rsidP="006D2603">
      <w:pPr>
        <w:pStyle w:val="a7"/>
        <w:numPr>
          <w:ilvl w:val="0"/>
          <w:numId w:val="50"/>
        </w:numPr>
        <w:spacing w:after="0" w:line="360" w:lineRule="auto"/>
        <w:ind w:left="426" w:hanging="426"/>
        <w:jc w:val="both"/>
        <w:rPr>
          <w:rFonts w:ascii="Times New Roman" w:eastAsia="Times New Roman" w:hAnsi="Times New Roman"/>
          <w:sz w:val="28"/>
          <w:szCs w:val="28"/>
          <w:lang w:val="ru-RU"/>
        </w:rPr>
      </w:pPr>
      <w:r w:rsidRPr="00487DFD">
        <w:rPr>
          <w:rFonts w:ascii="Times New Roman" w:eastAsia="Times New Roman" w:hAnsi="Times New Roman"/>
          <w:sz w:val="28"/>
          <w:szCs w:val="28"/>
          <w:lang w:val="ru-RU"/>
        </w:rPr>
        <w:t xml:space="preserve">КНДР : справочник / </w:t>
      </w:r>
      <w:r w:rsidR="009F57E3">
        <w:rPr>
          <w:rFonts w:ascii="Times New Roman" w:eastAsia="Times New Roman" w:hAnsi="Times New Roman"/>
          <w:sz w:val="28"/>
          <w:szCs w:val="28"/>
          <w:lang w:val="ru-RU"/>
        </w:rPr>
        <w:t xml:space="preserve">А. Т. Иргебаев, А. А. Тамонин.  М. : Политиздат, 1988. </w:t>
      </w:r>
      <w:r w:rsidRPr="00487DFD">
        <w:rPr>
          <w:rFonts w:ascii="Times New Roman" w:eastAsia="Times New Roman" w:hAnsi="Times New Roman"/>
          <w:sz w:val="28"/>
          <w:szCs w:val="28"/>
          <w:lang w:val="ru-RU"/>
        </w:rPr>
        <w:t xml:space="preserve"> 256 с.</w:t>
      </w:r>
    </w:p>
    <w:p w14:paraId="64F877C3" w14:textId="62189564"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Ковалев А. В. Политика США и Японии на Корейском полуострове</w:t>
      </w:r>
      <w:r w:rsidR="009F57E3">
        <w:rPr>
          <w:rFonts w:ascii="Times New Roman" w:eastAsia="Times New Roman" w:hAnsi="Times New Roman"/>
          <w:color w:val="0A0A0A"/>
          <w:sz w:val="28"/>
          <w:szCs w:val="28"/>
          <w:lang w:val="ru-RU" w:eastAsia="ru-RU"/>
        </w:rPr>
        <w:t xml:space="preserve">.  М.: Наука, 1990. </w:t>
      </w:r>
      <w:r w:rsidR="000A7453" w:rsidRPr="00487DFD">
        <w:rPr>
          <w:rFonts w:ascii="Times New Roman" w:eastAsia="Times New Roman" w:hAnsi="Times New Roman"/>
          <w:color w:val="0A0A0A"/>
          <w:sz w:val="28"/>
          <w:szCs w:val="28"/>
          <w:lang w:val="ru-RU" w:eastAsia="ru-RU"/>
        </w:rPr>
        <w:t xml:space="preserve"> 216 с</w:t>
      </w:r>
      <w:r w:rsidRPr="00487DFD">
        <w:rPr>
          <w:rFonts w:ascii="Times New Roman" w:eastAsia="Times New Roman" w:hAnsi="Times New Roman"/>
          <w:color w:val="0A0A0A"/>
          <w:sz w:val="28"/>
          <w:szCs w:val="28"/>
          <w:lang w:val="ru-RU" w:eastAsia="ru-RU"/>
        </w:rPr>
        <w:t xml:space="preserve">. </w:t>
      </w:r>
    </w:p>
    <w:p w14:paraId="2B176A27" w14:textId="4EC61F7A" w:rsidR="00285C17" w:rsidRPr="00487DFD"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t>Ковалёв А.В. Политика США и Японии на Кор</w:t>
      </w:r>
      <w:r w:rsidR="009F57E3">
        <w:rPr>
          <w:rFonts w:ascii="Times New Roman" w:hAnsi="Times New Roman"/>
          <w:sz w:val="28"/>
          <w:szCs w:val="28"/>
        </w:rPr>
        <w:t>ейском пол-ве. М.:Наука, 1990.</w:t>
      </w:r>
      <w:r w:rsidRPr="00487DFD">
        <w:rPr>
          <w:rFonts w:ascii="Times New Roman" w:hAnsi="Times New Roman"/>
          <w:sz w:val="28"/>
          <w:szCs w:val="28"/>
        </w:rPr>
        <w:t xml:space="preserve"> С.16-27.</w:t>
      </w:r>
    </w:p>
    <w:p w14:paraId="46FC501E" w14:textId="4363B92F" w:rsidR="000A7453" w:rsidRPr="00487DFD" w:rsidRDefault="000A7453" w:rsidP="006D2603">
      <w:pPr>
        <w:pStyle w:val="a7"/>
        <w:numPr>
          <w:ilvl w:val="0"/>
          <w:numId w:val="50"/>
        </w:numPr>
        <w:spacing w:after="0" w:line="360" w:lineRule="auto"/>
        <w:ind w:left="426" w:hanging="426"/>
        <w:jc w:val="both"/>
        <w:rPr>
          <w:rFonts w:ascii="Times New Roman" w:eastAsia="Times New Roman" w:hAnsi="Times New Roman"/>
          <w:sz w:val="28"/>
          <w:szCs w:val="28"/>
          <w:lang w:val="ru-RU"/>
        </w:rPr>
      </w:pPr>
      <w:r w:rsidRPr="00487DFD">
        <w:rPr>
          <w:rFonts w:ascii="Times New Roman" w:eastAsia="Times New Roman" w:hAnsi="Times New Roman"/>
          <w:sz w:val="28"/>
          <w:szCs w:val="28"/>
          <w:lang w:val="ru-RU"/>
        </w:rPr>
        <w:t>Кожин А. И. Борющаяся Корея : из дневника журна</w:t>
      </w:r>
      <w:r w:rsidR="003E4630">
        <w:rPr>
          <w:rFonts w:ascii="Times New Roman" w:eastAsia="Times New Roman" w:hAnsi="Times New Roman"/>
          <w:sz w:val="28"/>
          <w:szCs w:val="28"/>
          <w:lang w:val="ru-RU"/>
        </w:rPr>
        <w:t xml:space="preserve">листа. </w:t>
      </w:r>
      <w:r w:rsidR="009F57E3">
        <w:rPr>
          <w:rFonts w:ascii="Times New Roman" w:eastAsia="Times New Roman" w:hAnsi="Times New Roman"/>
          <w:sz w:val="28"/>
          <w:szCs w:val="28"/>
          <w:lang w:val="ru-RU"/>
        </w:rPr>
        <w:t xml:space="preserve"> М. : Воениздат, 1952. </w:t>
      </w:r>
      <w:r w:rsidRPr="00487DFD">
        <w:rPr>
          <w:rFonts w:ascii="Times New Roman" w:eastAsia="Times New Roman" w:hAnsi="Times New Roman"/>
          <w:sz w:val="28"/>
          <w:szCs w:val="28"/>
          <w:lang w:val="ru-RU"/>
        </w:rPr>
        <w:t xml:space="preserve"> 189 с.</w:t>
      </w:r>
    </w:p>
    <w:p w14:paraId="6AD12EF1" w14:textId="0689C00B" w:rsidR="00285C17" w:rsidRPr="00487DFD" w:rsidRDefault="000A7453" w:rsidP="006D2603">
      <w:pPr>
        <w:pStyle w:val="a7"/>
        <w:numPr>
          <w:ilvl w:val="0"/>
          <w:numId w:val="50"/>
        </w:numPr>
        <w:spacing w:after="0" w:line="360" w:lineRule="auto"/>
        <w:ind w:left="426" w:hanging="426"/>
        <w:jc w:val="both"/>
        <w:rPr>
          <w:rFonts w:ascii="Times New Roman" w:eastAsia="Times New Roman" w:hAnsi="Times New Roman"/>
          <w:sz w:val="28"/>
          <w:szCs w:val="28"/>
          <w:lang w:val="ru-RU"/>
        </w:rPr>
      </w:pPr>
      <w:r w:rsidRPr="00487DFD">
        <w:rPr>
          <w:rFonts w:ascii="Times New Roman" w:eastAsia="Times New Roman" w:hAnsi="Times New Roman"/>
          <w:sz w:val="28"/>
          <w:szCs w:val="28"/>
          <w:lang w:val="ru-RU"/>
        </w:rPr>
        <w:t>Кожин А. И. Корея в дни войны : из дневника журналиста.</w:t>
      </w:r>
      <w:r w:rsidR="009F57E3">
        <w:rPr>
          <w:rFonts w:ascii="Times New Roman" w:eastAsia="Times New Roman" w:hAnsi="Times New Roman"/>
          <w:sz w:val="28"/>
          <w:szCs w:val="28"/>
          <w:lang w:val="ru-RU"/>
        </w:rPr>
        <w:t xml:space="preserve">  М. : Молодая гвардия, 1952. </w:t>
      </w:r>
      <w:r w:rsidRPr="00487DFD">
        <w:rPr>
          <w:rFonts w:ascii="Times New Roman" w:eastAsia="Times New Roman" w:hAnsi="Times New Roman"/>
          <w:sz w:val="28"/>
          <w:szCs w:val="28"/>
          <w:lang w:val="ru-RU"/>
        </w:rPr>
        <w:t xml:space="preserve"> 212 </w:t>
      </w:r>
      <w:r w:rsidRPr="00487DFD">
        <w:rPr>
          <w:rFonts w:ascii="Times New Roman" w:eastAsia="Times New Roman" w:hAnsi="Times New Roman"/>
          <w:sz w:val="28"/>
          <w:szCs w:val="28"/>
        </w:rPr>
        <w:t>c</w:t>
      </w:r>
      <w:r w:rsidR="00285C17" w:rsidRPr="00487DFD">
        <w:rPr>
          <w:rFonts w:ascii="Times New Roman" w:eastAsia="Times New Roman" w:hAnsi="Times New Roman"/>
          <w:color w:val="0A0A0A"/>
          <w:sz w:val="28"/>
          <w:szCs w:val="28"/>
          <w:lang w:val="ru-RU" w:eastAsia="ru-RU"/>
        </w:rPr>
        <w:t xml:space="preserve">. </w:t>
      </w:r>
    </w:p>
    <w:p w14:paraId="7602BD0C" w14:textId="12980BAD" w:rsidR="00285C17" w:rsidRPr="00487DFD" w:rsidRDefault="00285C17" w:rsidP="006D2603">
      <w:pPr>
        <w:pStyle w:val="ac"/>
        <w:numPr>
          <w:ilvl w:val="0"/>
          <w:numId w:val="50"/>
        </w:numPr>
        <w:spacing w:after="0" w:line="360" w:lineRule="auto"/>
        <w:ind w:left="426" w:hanging="426"/>
        <w:jc w:val="both"/>
        <w:rPr>
          <w:rFonts w:eastAsia="Times New Roman"/>
          <w:kern w:val="0"/>
          <w:sz w:val="28"/>
          <w:szCs w:val="28"/>
          <w14:ligatures w14:val="none"/>
        </w:rPr>
      </w:pPr>
      <w:r w:rsidRPr="00487DFD">
        <w:rPr>
          <w:rFonts w:eastAsia="Times New Roman"/>
          <w:color w:val="0A0A0A"/>
          <w:sz w:val="28"/>
          <w:szCs w:val="28"/>
          <w:lang w:eastAsia="ru-RU"/>
        </w:rPr>
        <w:t>Козлов Е. ВДВ в локальных</w:t>
      </w:r>
      <w:r w:rsidR="009F57E3">
        <w:rPr>
          <w:rFonts w:eastAsia="Times New Roman"/>
          <w:color w:val="0A0A0A"/>
          <w:sz w:val="28"/>
          <w:szCs w:val="28"/>
          <w:lang w:eastAsia="ru-RU"/>
        </w:rPr>
        <w:t xml:space="preserve"> войнах / / Армейский сборник.  1997. </w:t>
      </w:r>
      <w:r w:rsidRPr="00487DFD">
        <w:rPr>
          <w:rFonts w:eastAsia="Times New Roman"/>
          <w:color w:val="0A0A0A"/>
          <w:sz w:val="28"/>
          <w:szCs w:val="28"/>
          <w:lang w:eastAsia="ru-RU"/>
        </w:rPr>
        <w:t xml:space="preserve"> № 8.</w:t>
      </w:r>
      <w:r w:rsidR="000A7453" w:rsidRPr="00487DFD">
        <w:rPr>
          <w:sz w:val="28"/>
          <w:szCs w:val="28"/>
        </w:rPr>
        <w:t xml:space="preserve"> </w:t>
      </w:r>
      <w:r w:rsidR="000A7453" w:rsidRPr="00487DFD">
        <w:rPr>
          <w:rFonts w:eastAsia="Times New Roman"/>
          <w:kern w:val="0"/>
          <w:sz w:val="28"/>
          <w:szCs w:val="28"/>
          <w14:ligatures w14:val="none"/>
        </w:rPr>
        <w:t xml:space="preserve"> С. 45–52.</w:t>
      </w:r>
      <w:r w:rsidRPr="00487DFD">
        <w:rPr>
          <w:rFonts w:eastAsia="Times New Roman"/>
          <w:color w:val="0A0A0A"/>
          <w:sz w:val="28"/>
          <w:szCs w:val="28"/>
          <w:lang w:eastAsia="ru-RU"/>
        </w:rPr>
        <w:t xml:space="preserve"> </w:t>
      </w:r>
    </w:p>
    <w:p w14:paraId="621B6BF8" w14:textId="5A4F0A05"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Константинов В. Влияние опыта локальных войн на развитие техники и вооружения ВМС (по материалам иностранн</w:t>
      </w:r>
      <w:r w:rsidR="009F57E3">
        <w:rPr>
          <w:rFonts w:ascii="Times New Roman" w:eastAsia="Times New Roman" w:hAnsi="Times New Roman"/>
          <w:color w:val="0A0A0A"/>
          <w:sz w:val="28"/>
          <w:szCs w:val="28"/>
          <w:lang w:val="ru-RU" w:eastAsia="ru-RU"/>
        </w:rPr>
        <w:t xml:space="preserve">ой печати) / / Военная мысль. </w:t>
      </w:r>
      <w:r w:rsidRPr="00487DFD">
        <w:rPr>
          <w:rFonts w:ascii="Times New Roman" w:eastAsia="Times New Roman" w:hAnsi="Times New Roman"/>
          <w:color w:val="0A0A0A"/>
          <w:sz w:val="28"/>
          <w:szCs w:val="28"/>
          <w:lang w:val="ru-RU" w:eastAsia="ru-RU"/>
        </w:rPr>
        <w:t xml:space="preserve">1989. </w:t>
      </w:r>
      <w:r w:rsidR="009F57E3">
        <w:rPr>
          <w:rFonts w:ascii="Times New Roman" w:eastAsia="Times New Roman" w:hAnsi="Times New Roman"/>
          <w:color w:val="0A0A0A"/>
          <w:sz w:val="28"/>
          <w:szCs w:val="28"/>
          <w:lang w:val="ru-RU" w:eastAsia="ru-RU"/>
        </w:rPr>
        <w:t xml:space="preserve"> № 3. </w:t>
      </w:r>
      <w:r w:rsidR="0003556E" w:rsidRPr="00487DFD">
        <w:rPr>
          <w:rFonts w:ascii="Times New Roman" w:eastAsia="Times New Roman" w:hAnsi="Times New Roman"/>
          <w:color w:val="0A0A0A"/>
          <w:sz w:val="28"/>
          <w:szCs w:val="28"/>
          <w:lang w:val="ru-RU" w:eastAsia="ru-RU"/>
        </w:rPr>
        <w:t xml:space="preserve"> С. 67-78.</w:t>
      </w:r>
    </w:p>
    <w:p w14:paraId="5109F79D" w14:textId="430ADB9E"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Корейская война 1950-53 / / Советская военная эн</w:t>
      </w:r>
      <w:r w:rsidR="003E4630">
        <w:rPr>
          <w:rFonts w:ascii="Times New Roman" w:eastAsia="Times New Roman" w:hAnsi="Times New Roman"/>
          <w:color w:val="0A0A0A"/>
          <w:sz w:val="28"/>
          <w:szCs w:val="28"/>
          <w:lang w:val="ru-RU" w:eastAsia="ru-RU"/>
        </w:rPr>
        <w:t xml:space="preserve">циклопедия. В 8-ми тт. </w:t>
      </w:r>
      <w:r w:rsidR="009F57E3">
        <w:rPr>
          <w:rFonts w:ascii="Times New Roman" w:eastAsia="Times New Roman" w:hAnsi="Times New Roman"/>
          <w:color w:val="0A0A0A"/>
          <w:sz w:val="28"/>
          <w:szCs w:val="28"/>
          <w:lang w:val="ru-RU" w:eastAsia="ru-RU"/>
        </w:rPr>
        <w:t xml:space="preserve">Т. 4. </w:t>
      </w:r>
      <w:r w:rsidRPr="00487DFD">
        <w:rPr>
          <w:rFonts w:ascii="Times New Roman" w:eastAsia="Times New Roman" w:hAnsi="Times New Roman"/>
          <w:color w:val="0A0A0A"/>
          <w:sz w:val="28"/>
          <w:szCs w:val="28"/>
          <w:lang w:val="ru-RU" w:eastAsia="ru-RU"/>
        </w:rPr>
        <w:t xml:space="preserve"> М.: Воениздат, 1977.</w:t>
      </w:r>
      <w:r w:rsidR="009F57E3">
        <w:rPr>
          <w:rFonts w:ascii="Times New Roman" w:eastAsia="Times New Roman" w:hAnsi="Times New Roman"/>
          <w:color w:val="0A0A0A"/>
          <w:sz w:val="28"/>
          <w:szCs w:val="28"/>
          <w:lang w:val="ru-RU" w:eastAsia="ru-RU"/>
        </w:rPr>
        <w:t xml:space="preserve"> </w:t>
      </w:r>
      <w:r w:rsidR="0003556E" w:rsidRPr="00487DFD">
        <w:rPr>
          <w:rFonts w:ascii="Times New Roman" w:eastAsia="Times New Roman" w:hAnsi="Times New Roman"/>
          <w:color w:val="0A0A0A"/>
          <w:sz w:val="28"/>
          <w:szCs w:val="28"/>
          <w:lang w:val="ru-RU" w:eastAsia="ru-RU"/>
        </w:rPr>
        <w:t>С. 456-467.</w:t>
      </w:r>
      <w:r w:rsidRPr="00487DFD">
        <w:rPr>
          <w:rFonts w:ascii="Times New Roman" w:eastAsia="Times New Roman" w:hAnsi="Times New Roman"/>
          <w:color w:val="0A0A0A"/>
          <w:sz w:val="28"/>
          <w:szCs w:val="28"/>
          <w:lang w:val="ru-RU" w:eastAsia="ru-RU"/>
        </w:rPr>
        <w:t xml:space="preserve"> </w:t>
      </w:r>
    </w:p>
    <w:p w14:paraId="066D18CE" w14:textId="68989141"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Корейская Народно-Демократическая Республика (1948-1958). – Пхеньян: Изд-во лит. на иностр. языках, 1958.</w:t>
      </w:r>
      <w:r w:rsidR="009F57E3">
        <w:rPr>
          <w:rFonts w:ascii="Times New Roman" w:eastAsia="Times New Roman" w:hAnsi="Times New Roman"/>
          <w:color w:val="0A0A0A"/>
          <w:sz w:val="28"/>
          <w:szCs w:val="28"/>
          <w:lang w:val="ru-RU" w:eastAsia="ru-RU"/>
        </w:rPr>
        <w:t xml:space="preserve"> </w:t>
      </w:r>
      <w:r w:rsidR="0003556E" w:rsidRPr="00487DFD">
        <w:rPr>
          <w:rFonts w:ascii="Times New Roman" w:eastAsia="Times New Roman" w:hAnsi="Times New Roman"/>
          <w:color w:val="0A0A0A"/>
          <w:sz w:val="28"/>
          <w:szCs w:val="28"/>
          <w:lang w:val="ru-RU" w:eastAsia="ru-RU"/>
        </w:rPr>
        <w:t xml:space="preserve"> 189 с.</w:t>
      </w:r>
      <w:r w:rsidRPr="00487DFD">
        <w:rPr>
          <w:rFonts w:ascii="Times New Roman" w:eastAsia="Times New Roman" w:hAnsi="Times New Roman"/>
          <w:color w:val="0A0A0A"/>
          <w:sz w:val="28"/>
          <w:szCs w:val="28"/>
          <w:lang w:val="ru-RU" w:eastAsia="ru-RU"/>
        </w:rPr>
        <w:t xml:space="preserve"> </w:t>
      </w:r>
    </w:p>
    <w:p w14:paraId="225D575A" w14:textId="44C6497B"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Корея борет</w:t>
      </w:r>
      <w:r w:rsidR="009F57E3">
        <w:rPr>
          <w:rFonts w:ascii="Times New Roman" w:eastAsia="Times New Roman" w:hAnsi="Times New Roman"/>
          <w:color w:val="0A0A0A"/>
          <w:sz w:val="28"/>
          <w:szCs w:val="28"/>
          <w:lang w:val="ru-RU" w:eastAsia="ru-RU"/>
        </w:rPr>
        <w:t xml:space="preserve">ся. Повести, рассказы, очерки. </w:t>
      </w:r>
      <w:r w:rsidRPr="00487DFD">
        <w:rPr>
          <w:rFonts w:ascii="Times New Roman" w:eastAsia="Times New Roman" w:hAnsi="Times New Roman"/>
          <w:color w:val="0A0A0A"/>
          <w:sz w:val="28"/>
          <w:szCs w:val="28"/>
          <w:lang w:val="ru-RU" w:eastAsia="ru-RU"/>
        </w:rPr>
        <w:t xml:space="preserve"> М.: Изд-во</w:t>
      </w:r>
      <w:r w:rsidR="009F57E3">
        <w:rPr>
          <w:rFonts w:ascii="Times New Roman" w:eastAsia="Times New Roman" w:hAnsi="Times New Roman"/>
          <w:color w:val="0A0A0A"/>
          <w:sz w:val="28"/>
          <w:szCs w:val="28"/>
          <w:lang w:val="ru-RU" w:eastAsia="ru-RU"/>
        </w:rPr>
        <w:t xml:space="preserve"> иностранной литературы, 1952. </w:t>
      </w:r>
      <w:r w:rsidRPr="00487DFD">
        <w:rPr>
          <w:rFonts w:ascii="Times New Roman" w:eastAsia="Times New Roman" w:hAnsi="Times New Roman"/>
          <w:color w:val="0A0A0A"/>
          <w:sz w:val="28"/>
          <w:szCs w:val="28"/>
          <w:lang w:val="ru-RU" w:eastAsia="ru-RU"/>
        </w:rPr>
        <w:t xml:space="preserve"> 155 с.</w:t>
      </w:r>
    </w:p>
    <w:p w14:paraId="267CEEAA" w14:textId="2302C841"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Лобов С. Применение сил флота в боевых действиях сухоп</w:t>
      </w:r>
      <w:r w:rsidR="009F57E3">
        <w:rPr>
          <w:rFonts w:ascii="Times New Roman" w:eastAsia="Times New Roman" w:hAnsi="Times New Roman"/>
          <w:color w:val="0A0A0A"/>
          <w:sz w:val="28"/>
          <w:szCs w:val="28"/>
          <w:lang w:val="ru-RU" w:eastAsia="ru-RU"/>
        </w:rPr>
        <w:t xml:space="preserve">утных войск / / Военная мысль. </w:t>
      </w:r>
      <w:r w:rsidRPr="00487DFD">
        <w:rPr>
          <w:rFonts w:ascii="Times New Roman" w:eastAsia="Times New Roman" w:hAnsi="Times New Roman"/>
          <w:color w:val="0A0A0A"/>
          <w:sz w:val="28"/>
          <w:szCs w:val="28"/>
          <w:lang w:val="ru-RU" w:eastAsia="ru-RU"/>
        </w:rPr>
        <w:t xml:space="preserve"> 1974.</w:t>
      </w:r>
      <w:r w:rsidR="009F57E3">
        <w:rPr>
          <w:rFonts w:ascii="Times New Roman" w:eastAsia="Times New Roman" w:hAnsi="Times New Roman"/>
          <w:color w:val="0A0A0A"/>
          <w:sz w:val="28"/>
          <w:szCs w:val="28"/>
          <w:lang w:val="ru-RU" w:eastAsia="ru-RU"/>
        </w:rPr>
        <w:t xml:space="preserve">  № 5. </w:t>
      </w:r>
      <w:r w:rsidR="0003556E" w:rsidRPr="00487DFD">
        <w:rPr>
          <w:rFonts w:ascii="Times New Roman" w:eastAsia="Times New Roman" w:hAnsi="Times New Roman"/>
          <w:color w:val="0A0A0A"/>
          <w:sz w:val="28"/>
          <w:szCs w:val="28"/>
          <w:lang w:val="ru-RU" w:eastAsia="ru-RU"/>
        </w:rPr>
        <w:t xml:space="preserve"> С. 34-45.</w:t>
      </w:r>
    </w:p>
    <w:p w14:paraId="21DCB285" w14:textId="0B8F051D"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lastRenderedPageBreak/>
        <w:t>Локальные войны: История и современность / Под ред. И.Е. Шаврова. – М.: Военизда</w:t>
      </w:r>
      <w:r w:rsidR="0003556E" w:rsidRPr="00487DFD">
        <w:rPr>
          <w:rFonts w:ascii="Times New Roman" w:eastAsia="Times New Roman" w:hAnsi="Times New Roman"/>
          <w:color w:val="0A0A0A"/>
          <w:sz w:val="28"/>
          <w:szCs w:val="28"/>
          <w:lang w:val="ru-RU" w:eastAsia="ru-RU"/>
        </w:rPr>
        <w:t>т, 1981</w:t>
      </w:r>
      <w:r w:rsidR="009F57E3">
        <w:rPr>
          <w:rFonts w:ascii="Times New Roman" w:eastAsia="Times New Roman" w:hAnsi="Times New Roman"/>
          <w:color w:val="0A0A0A"/>
          <w:sz w:val="28"/>
          <w:szCs w:val="28"/>
          <w:lang w:val="ru-RU" w:eastAsia="ru-RU"/>
        </w:rPr>
        <w:t xml:space="preserve">. </w:t>
      </w:r>
      <w:r w:rsidR="0003556E" w:rsidRPr="00487DFD">
        <w:rPr>
          <w:rFonts w:ascii="Times New Roman" w:eastAsia="Times New Roman" w:hAnsi="Times New Roman"/>
          <w:color w:val="0A0A0A"/>
          <w:sz w:val="28"/>
          <w:szCs w:val="28"/>
          <w:lang w:val="ru-RU" w:eastAsia="ru-RU"/>
        </w:rPr>
        <w:t xml:space="preserve"> 304 с.</w:t>
      </w:r>
    </w:p>
    <w:p w14:paraId="2AB96C16" w14:textId="471B5B73"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Лосик О. Локальные войны и военное искусство / / Военная мы</w:t>
      </w:r>
      <w:r w:rsidR="009F57E3">
        <w:rPr>
          <w:rFonts w:ascii="Times New Roman" w:eastAsia="Times New Roman" w:hAnsi="Times New Roman"/>
          <w:color w:val="0A0A0A"/>
          <w:sz w:val="28"/>
          <w:szCs w:val="28"/>
          <w:lang w:val="ru-RU" w:eastAsia="ru-RU"/>
        </w:rPr>
        <w:t xml:space="preserve">сль.  1981.  № 6. </w:t>
      </w:r>
      <w:r w:rsidR="0003556E" w:rsidRPr="00487DFD">
        <w:rPr>
          <w:rFonts w:ascii="Times New Roman" w:eastAsia="Times New Roman" w:hAnsi="Times New Roman"/>
          <w:color w:val="0A0A0A"/>
          <w:sz w:val="28"/>
          <w:szCs w:val="28"/>
          <w:lang w:val="ru-RU" w:eastAsia="ru-RU"/>
        </w:rPr>
        <w:t xml:space="preserve"> С. 23-34.</w:t>
      </w:r>
    </w:p>
    <w:p w14:paraId="267464AE" w14:textId="22CC3A20"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Людские потери в конфликтах, кри</w:t>
      </w:r>
      <w:r w:rsidR="0003556E" w:rsidRPr="00487DFD">
        <w:rPr>
          <w:rFonts w:ascii="Times New Roman" w:eastAsia="Times New Roman" w:hAnsi="Times New Roman"/>
          <w:color w:val="0A0A0A"/>
          <w:sz w:val="28"/>
          <w:szCs w:val="28"/>
          <w:lang w:val="ru-RU" w:eastAsia="ru-RU"/>
        </w:rPr>
        <w:t>зисах, войнах в 1945-1997 годах /</w:t>
      </w:r>
      <w:r w:rsidRPr="00487DFD">
        <w:rPr>
          <w:rFonts w:ascii="Times New Roman" w:eastAsia="Times New Roman" w:hAnsi="Times New Roman"/>
          <w:color w:val="0A0A0A"/>
          <w:sz w:val="28"/>
          <w:szCs w:val="28"/>
          <w:lang w:val="ru-RU" w:eastAsia="ru-RU"/>
        </w:rPr>
        <w:t>/ Зарубежное военное обозре</w:t>
      </w:r>
      <w:r w:rsidR="009F57E3">
        <w:rPr>
          <w:rFonts w:ascii="Times New Roman" w:eastAsia="Times New Roman" w:hAnsi="Times New Roman"/>
          <w:color w:val="0A0A0A"/>
          <w:sz w:val="28"/>
          <w:szCs w:val="28"/>
          <w:lang w:val="ru-RU" w:eastAsia="ru-RU"/>
        </w:rPr>
        <w:t xml:space="preserve">ние.  2004.  № 9. </w:t>
      </w:r>
      <w:r w:rsidR="0003556E" w:rsidRPr="00487DFD">
        <w:rPr>
          <w:rFonts w:ascii="Times New Roman" w:eastAsia="Times New Roman" w:hAnsi="Times New Roman"/>
          <w:color w:val="0A0A0A"/>
          <w:sz w:val="28"/>
          <w:szCs w:val="28"/>
          <w:lang w:val="ru-RU" w:eastAsia="ru-RU"/>
        </w:rPr>
        <w:t xml:space="preserve"> С. 21-24.</w:t>
      </w:r>
    </w:p>
    <w:p w14:paraId="5A473523" w14:textId="759F6AD6"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Мазуров В. М. Южная Корея и СШ</w:t>
      </w:r>
      <w:r w:rsidR="009F57E3">
        <w:rPr>
          <w:rFonts w:ascii="Times New Roman" w:eastAsia="Times New Roman" w:hAnsi="Times New Roman"/>
          <w:color w:val="0A0A0A"/>
          <w:sz w:val="28"/>
          <w:szCs w:val="28"/>
          <w:lang w:val="ru-RU" w:eastAsia="ru-RU"/>
        </w:rPr>
        <w:t xml:space="preserve">А (1950-1970 годы).  М.: Наука, 1971. </w:t>
      </w:r>
      <w:r w:rsidRPr="00487DFD">
        <w:rPr>
          <w:rFonts w:ascii="Times New Roman" w:eastAsia="Times New Roman" w:hAnsi="Times New Roman"/>
          <w:color w:val="0A0A0A"/>
          <w:sz w:val="28"/>
          <w:szCs w:val="28"/>
          <w:lang w:val="ru-RU" w:eastAsia="ru-RU"/>
        </w:rPr>
        <w:t xml:space="preserve"> 268 с. (С. 12-62) </w:t>
      </w:r>
    </w:p>
    <w:p w14:paraId="78CE55F4" w14:textId="0E32D09D" w:rsidR="00285C17" w:rsidRPr="00487DFD"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t>Малаховский К.В. Новь Великого океана: (Современное международное поло</w:t>
      </w:r>
      <w:r w:rsidR="009F57E3">
        <w:rPr>
          <w:rFonts w:ascii="Times New Roman" w:hAnsi="Times New Roman"/>
          <w:sz w:val="28"/>
          <w:szCs w:val="28"/>
        </w:rPr>
        <w:t>жение в Тихоокеанском регионе). М.: Наука, 1991.</w:t>
      </w:r>
      <w:r w:rsidRPr="00487DFD">
        <w:rPr>
          <w:rFonts w:ascii="Times New Roman" w:hAnsi="Times New Roman"/>
          <w:sz w:val="28"/>
          <w:szCs w:val="28"/>
        </w:rPr>
        <w:t xml:space="preserve"> 196 с.</w:t>
      </w:r>
    </w:p>
    <w:p w14:paraId="1EC47478" w14:textId="75B37BB5"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Мацкевич В. В. Ненормативная лексика – «грозное оружие» советских летчиков / / Военно-исторический архи</w:t>
      </w:r>
      <w:r w:rsidR="009F57E3">
        <w:rPr>
          <w:rFonts w:ascii="Times New Roman" w:eastAsia="Times New Roman" w:hAnsi="Times New Roman"/>
          <w:color w:val="0A0A0A"/>
          <w:sz w:val="28"/>
          <w:szCs w:val="28"/>
          <w:lang w:val="ru-RU" w:eastAsia="ru-RU"/>
        </w:rPr>
        <w:t xml:space="preserve">в.  2003.  № 9. </w:t>
      </w:r>
      <w:r w:rsidR="0003556E" w:rsidRPr="00487DFD">
        <w:rPr>
          <w:rFonts w:ascii="Times New Roman" w:eastAsia="Times New Roman" w:hAnsi="Times New Roman"/>
          <w:color w:val="0A0A0A"/>
          <w:sz w:val="28"/>
          <w:szCs w:val="28"/>
          <w:lang w:val="ru-RU" w:eastAsia="ru-RU"/>
        </w:rPr>
        <w:t xml:space="preserve"> С. 155-159.</w:t>
      </w:r>
    </w:p>
    <w:p w14:paraId="71B4D8C3" w14:textId="61327A67"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Мацкевич В. В. Патриотизм в ав</w:t>
      </w:r>
      <w:r w:rsidR="0003556E" w:rsidRPr="00487DFD">
        <w:rPr>
          <w:rFonts w:ascii="Times New Roman" w:eastAsia="Times New Roman" w:hAnsi="Times New Roman"/>
          <w:color w:val="0A0A0A"/>
          <w:sz w:val="28"/>
          <w:szCs w:val="28"/>
          <w:lang w:val="ru-RU" w:eastAsia="ru-RU"/>
        </w:rPr>
        <w:t>ионике времен Корейской войны /</w:t>
      </w:r>
      <w:r w:rsidR="009F57E3">
        <w:rPr>
          <w:rFonts w:ascii="Times New Roman" w:eastAsia="Times New Roman" w:hAnsi="Times New Roman"/>
          <w:color w:val="0A0A0A"/>
          <w:sz w:val="28"/>
          <w:szCs w:val="28"/>
          <w:lang w:val="ru-RU" w:eastAsia="ru-RU"/>
        </w:rPr>
        <w:t xml:space="preserve">/ Военноисторический архив.  2003.  № 5. </w:t>
      </w:r>
      <w:r w:rsidRPr="00487DFD">
        <w:rPr>
          <w:rFonts w:ascii="Times New Roman" w:eastAsia="Times New Roman" w:hAnsi="Times New Roman"/>
          <w:color w:val="0A0A0A"/>
          <w:sz w:val="28"/>
          <w:szCs w:val="28"/>
          <w:lang w:val="ru-RU" w:eastAsia="ru-RU"/>
        </w:rPr>
        <w:t xml:space="preserve"> С. 143-159. </w:t>
      </w:r>
    </w:p>
    <w:p w14:paraId="41ECA162" w14:textId="52271FDD"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Мацкевич В. В. У истоков воз</w:t>
      </w:r>
      <w:r w:rsidR="0003556E" w:rsidRPr="00487DFD">
        <w:rPr>
          <w:rFonts w:ascii="Times New Roman" w:eastAsia="Times New Roman" w:hAnsi="Times New Roman"/>
          <w:color w:val="0A0A0A"/>
          <w:sz w:val="28"/>
          <w:szCs w:val="28"/>
          <w:lang w:val="ru-RU" w:eastAsia="ru-RU"/>
        </w:rPr>
        <w:t>душной радиолокационной войны /</w:t>
      </w:r>
      <w:r w:rsidRPr="00487DFD">
        <w:rPr>
          <w:rFonts w:ascii="Times New Roman" w:eastAsia="Times New Roman" w:hAnsi="Times New Roman"/>
          <w:color w:val="0A0A0A"/>
          <w:sz w:val="28"/>
          <w:szCs w:val="28"/>
          <w:lang w:val="ru-RU" w:eastAsia="ru-RU"/>
        </w:rPr>
        <w:t>/ Военноист</w:t>
      </w:r>
      <w:r w:rsidR="009F57E3">
        <w:rPr>
          <w:rFonts w:ascii="Times New Roman" w:eastAsia="Times New Roman" w:hAnsi="Times New Roman"/>
          <w:color w:val="0A0A0A"/>
          <w:sz w:val="28"/>
          <w:szCs w:val="28"/>
          <w:lang w:val="ru-RU" w:eastAsia="ru-RU"/>
        </w:rPr>
        <w:t xml:space="preserve">орический архив.  2003.  № 12. </w:t>
      </w:r>
      <w:r w:rsidRPr="00487DFD">
        <w:rPr>
          <w:rFonts w:ascii="Times New Roman" w:eastAsia="Times New Roman" w:hAnsi="Times New Roman"/>
          <w:color w:val="0A0A0A"/>
          <w:sz w:val="28"/>
          <w:szCs w:val="28"/>
          <w:lang w:val="ru-RU" w:eastAsia="ru-RU"/>
        </w:rPr>
        <w:t xml:space="preserve"> С. 44-61.</w:t>
      </w:r>
    </w:p>
    <w:p w14:paraId="2DF7FFD9" w14:textId="4F7CFFD3"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Международные отношения на дальнем Востоке в послевоенные годы. В 2- х тт. – Т.1 (1945-1957 годы) / Р</w:t>
      </w:r>
      <w:r w:rsidR="009F57E3">
        <w:rPr>
          <w:rFonts w:ascii="Times New Roman" w:eastAsia="Times New Roman" w:hAnsi="Times New Roman"/>
          <w:color w:val="0A0A0A"/>
          <w:sz w:val="28"/>
          <w:szCs w:val="28"/>
          <w:lang w:val="ru-RU" w:eastAsia="ru-RU"/>
        </w:rPr>
        <w:t xml:space="preserve">ед. коллегия: Е.Г. Жуков и др. </w:t>
      </w:r>
      <w:r w:rsidRPr="00487DFD">
        <w:rPr>
          <w:rFonts w:ascii="Times New Roman" w:eastAsia="Times New Roman" w:hAnsi="Times New Roman"/>
          <w:color w:val="0A0A0A"/>
          <w:sz w:val="28"/>
          <w:szCs w:val="28"/>
          <w:lang w:val="ru-RU" w:eastAsia="ru-RU"/>
        </w:rPr>
        <w:t xml:space="preserve"> М.: Мысль, 1978. </w:t>
      </w:r>
    </w:p>
    <w:p w14:paraId="1E1EFA1B" w14:textId="1F5E9CF6"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Международные отношения после Второй мировой войны: В 3-х тт./ Гл</w:t>
      </w:r>
      <w:r w:rsidR="003E4630">
        <w:rPr>
          <w:rFonts w:ascii="Times New Roman" w:eastAsia="Times New Roman" w:hAnsi="Times New Roman"/>
          <w:color w:val="0A0A0A"/>
          <w:sz w:val="28"/>
          <w:szCs w:val="28"/>
          <w:lang w:val="ru-RU" w:eastAsia="ru-RU"/>
        </w:rPr>
        <w:t xml:space="preserve">ав. ред.: Н.Н. Иноземцев и др. </w:t>
      </w:r>
      <w:r w:rsidRPr="00487DFD">
        <w:rPr>
          <w:rFonts w:ascii="Times New Roman" w:eastAsia="Times New Roman" w:hAnsi="Times New Roman"/>
          <w:color w:val="0A0A0A"/>
          <w:sz w:val="28"/>
          <w:szCs w:val="28"/>
          <w:lang w:val="ru-RU" w:eastAsia="ru-RU"/>
        </w:rPr>
        <w:t xml:space="preserve"> Т. 2 (1950-1955 гг.) / Ред. А.А</w:t>
      </w:r>
      <w:r w:rsidR="009F57E3">
        <w:rPr>
          <w:rFonts w:ascii="Times New Roman" w:eastAsia="Times New Roman" w:hAnsi="Times New Roman"/>
          <w:color w:val="0A0A0A"/>
          <w:sz w:val="28"/>
          <w:szCs w:val="28"/>
          <w:lang w:val="ru-RU" w:eastAsia="ru-RU"/>
        </w:rPr>
        <w:t xml:space="preserve">. Лаврищев и Д.Т. Томашевский. </w:t>
      </w:r>
      <w:r w:rsidRPr="00487DFD">
        <w:rPr>
          <w:rFonts w:ascii="Times New Roman" w:eastAsia="Times New Roman" w:hAnsi="Times New Roman"/>
          <w:color w:val="0A0A0A"/>
          <w:sz w:val="28"/>
          <w:szCs w:val="28"/>
          <w:lang w:val="ru-RU" w:eastAsia="ru-RU"/>
        </w:rPr>
        <w:t xml:space="preserve"> М.: Политиздат, 1963.</w:t>
      </w:r>
    </w:p>
    <w:p w14:paraId="256DA238" w14:textId="4C13770C" w:rsidR="00285C17" w:rsidRPr="00487DFD" w:rsidRDefault="009F57E3"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Pr>
          <w:rFonts w:ascii="Times New Roman" w:eastAsia="Times New Roman" w:hAnsi="Times New Roman"/>
          <w:color w:val="0A0A0A"/>
          <w:sz w:val="28"/>
          <w:szCs w:val="28"/>
          <w:lang w:val="ru-RU" w:eastAsia="ru-RU"/>
        </w:rPr>
        <w:t xml:space="preserve">Мейер Г. Последняя иллюзия. </w:t>
      </w:r>
      <w:r w:rsidR="00285C17" w:rsidRPr="00487DFD">
        <w:rPr>
          <w:rFonts w:ascii="Times New Roman" w:eastAsia="Times New Roman" w:hAnsi="Times New Roman"/>
          <w:color w:val="0A0A0A"/>
          <w:sz w:val="28"/>
          <w:szCs w:val="28"/>
          <w:lang w:val="ru-RU" w:eastAsia="ru-RU"/>
        </w:rPr>
        <w:t xml:space="preserve"> М.: Изд-во иностр. лит., 1955. </w:t>
      </w:r>
      <w:r w:rsidR="0003556E" w:rsidRPr="00487DFD">
        <w:rPr>
          <w:rFonts w:ascii="Times New Roman" w:eastAsia="Times New Roman" w:hAnsi="Times New Roman"/>
          <w:color w:val="0A0A0A"/>
          <w:sz w:val="28"/>
          <w:szCs w:val="28"/>
          <w:lang w:val="ru-RU" w:eastAsia="ru-RU"/>
        </w:rPr>
        <w:t xml:space="preserve"> 189 с.</w:t>
      </w:r>
    </w:p>
    <w:p w14:paraId="79F511F6" w14:textId="7BBC4657"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Мельников Е. Корейская война 1950-1953 гг. Размышления о причинах конф</w:t>
      </w:r>
      <w:r w:rsidR="0003556E" w:rsidRPr="00487DFD">
        <w:rPr>
          <w:rFonts w:ascii="Times New Roman" w:eastAsia="Times New Roman" w:hAnsi="Times New Roman"/>
          <w:color w:val="0A0A0A"/>
          <w:sz w:val="28"/>
          <w:szCs w:val="28"/>
          <w:lang w:val="ru-RU" w:eastAsia="ru-RU"/>
        </w:rPr>
        <w:t>ликта и его действующих лицах /</w:t>
      </w:r>
      <w:r w:rsidR="009F57E3">
        <w:rPr>
          <w:rFonts w:ascii="Times New Roman" w:eastAsia="Times New Roman" w:hAnsi="Times New Roman"/>
          <w:color w:val="0A0A0A"/>
          <w:sz w:val="28"/>
          <w:szCs w:val="28"/>
          <w:lang w:val="ru-RU" w:eastAsia="ru-RU"/>
        </w:rPr>
        <w:t xml:space="preserve">/ Международная жизнь. </w:t>
      </w:r>
      <w:r w:rsidRPr="00487DFD">
        <w:rPr>
          <w:rFonts w:ascii="Times New Roman" w:eastAsia="Times New Roman" w:hAnsi="Times New Roman"/>
          <w:color w:val="0A0A0A"/>
          <w:sz w:val="28"/>
          <w:szCs w:val="28"/>
          <w:lang w:val="ru-RU" w:eastAsia="ru-RU"/>
        </w:rPr>
        <w:t xml:space="preserve"> 1995.</w:t>
      </w:r>
      <w:r w:rsidR="009F57E3">
        <w:rPr>
          <w:rFonts w:ascii="Times New Roman" w:eastAsia="Times New Roman" w:hAnsi="Times New Roman"/>
          <w:color w:val="0A0A0A"/>
          <w:sz w:val="28"/>
          <w:szCs w:val="28"/>
          <w:lang w:val="ru-RU" w:eastAsia="ru-RU"/>
        </w:rPr>
        <w:t xml:space="preserve">  № 7. </w:t>
      </w:r>
      <w:r w:rsidR="0003556E" w:rsidRPr="00487DFD">
        <w:rPr>
          <w:rFonts w:ascii="Times New Roman" w:eastAsia="Times New Roman" w:hAnsi="Times New Roman"/>
          <w:color w:val="0A0A0A"/>
          <w:sz w:val="28"/>
          <w:szCs w:val="28"/>
          <w:lang w:val="ru-RU" w:eastAsia="ru-RU"/>
        </w:rPr>
        <w:t xml:space="preserve"> С. 112-120.</w:t>
      </w:r>
      <w:r w:rsidRPr="00487DFD">
        <w:rPr>
          <w:rFonts w:ascii="Times New Roman" w:eastAsia="Times New Roman" w:hAnsi="Times New Roman"/>
          <w:color w:val="0A0A0A"/>
          <w:sz w:val="28"/>
          <w:szCs w:val="28"/>
          <w:lang w:val="ru-RU" w:eastAsia="ru-RU"/>
        </w:rPr>
        <w:t xml:space="preserve">  </w:t>
      </w:r>
    </w:p>
    <w:p w14:paraId="49BEFF7B" w14:textId="5924E6E4"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ru-RU" w:eastAsia="ru-RU"/>
        </w:rPr>
        <w:t>Миллер Д. Коммандос: Формирование, подготовка, выдающие</w:t>
      </w:r>
      <w:r w:rsidR="009F57E3">
        <w:rPr>
          <w:rFonts w:ascii="Times New Roman" w:eastAsia="Times New Roman" w:hAnsi="Times New Roman"/>
          <w:color w:val="0A0A0A"/>
          <w:sz w:val="28"/>
          <w:szCs w:val="28"/>
          <w:lang w:val="ru-RU" w:eastAsia="ru-RU"/>
        </w:rPr>
        <w:t xml:space="preserve">ся операции спецподразделений. </w:t>
      </w:r>
      <w:r w:rsidRPr="00487DFD">
        <w:rPr>
          <w:rFonts w:ascii="Times New Roman" w:eastAsia="Times New Roman" w:hAnsi="Times New Roman"/>
          <w:color w:val="0A0A0A"/>
          <w:sz w:val="28"/>
          <w:szCs w:val="28"/>
          <w:lang w:val="ru-RU" w:eastAsia="ru-RU"/>
        </w:rPr>
        <w:t xml:space="preserve"> Мн.: Харвест, 1998.</w:t>
      </w:r>
      <w:r w:rsidR="009F57E3">
        <w:rPr>
          <w:rFonts w:ascii="Times New Roman" w:eastAsia="Times New Roman" w:hAnsi="Times New Roman"/>
          <w:color w:val="0A0A0A"/>
          <w:sz w:val="28"/>
          <w:szCs w:val="28"/>
          <w:lang w:val="ru-RU" w:eastAsia="ru-RU"/>
        </w:rPr>
        <w:t xml:space="preserve"> </w:t>
      </w:r>
      <w:r w:rsidR="0003556E" w:rsidRPr="00487DFD">
        <w:rPr>
          <w:rFonts w:ascii="Times New Roman" w:eastAsia="Times New Roman" w:hAnsi="Times New Roman"/>
          <w:color w:val="0A0A0A"/>
          <w:sz w:val="28"/>
          <w:szCs w:val="28"/>
          <w:lang w:val="ru-RU" w:eastAsia="ru-RU"/>
        </w:rPr>
        <w:t xml:space="preserve"> 432 с.</w:t>
      </w:r>
    </w:p>
    <w:p w14:paraId="3F5BE7ED" w14:textId="0AF27B86" w:rsidR="00285C17" w:rsidRPr="00487DFD" w:rsidRDefault="00285C17" w:rsidP="006D2603">
      <w:pPr>
        <w:pStyle w:val="ac"/>
        <w:numPr>
          <w:ilvl w:val="0"/>
          <w:numId w:val="50"/>
        </w:numPr>
        <w:spacing w:after="0" w:line="360" w:lineRule="auto"/>
        <w:ind w:left="426" w:hanging="426"/>
        <w:jc w:val="both"/>
        <w:rPr>
          <w:rFonts w:eastAsia="Times New Roman"/>
          <w:kern w:val="0"/>
          <w:sz w:val="28"/>
          <w:szCs w:val="28"/>
          <w14:ligatures w14:val="none"/>
        </w:rPr>
      </w:pPr>
      <w:r w:rsidRPr="00487DFD">
        <w:rPr>
          <w:rFonts w:eastAsia="Times New Roman"/>
          <w:color w:val="000000"/>
          <w:sz w:val="28"/>
          <w:szCs w:val="28"/>
          <w:lang w:eastAsia="ru-RU"/>
        </w:rPr>
        <w:t>Монтросс Л., Кэнзона</w:t>
      </w:r>
      <w:r w:rsidR="0003556E" w:rsidRPr="00487DFD">
        <w:rPr>
          <w:rFonts w:eastAsia="Times New Roman"/>
          <w:color w:val="000000"/>
          <w:sz w:val="28"/>
          <w:szCs w:val="28"/>
          <w:lang w:eastAsia="ru-RU"/>
        </w:rPr>
        <w:t xml:space="preserve"> Н. Иньчхонь-сеульская операция</w:t>
      </w:r>
      <w:r w:rsidRPr="00487DFD">
        <w:rPr>
          <w:rFonts w:eastAsia="Times New Roman"/>
          <w:color w:val="000000"/>
          <w:sz w:val="28"/>
          <w:szCs w:val="28"/>
          <w:lang w:eastAsia="ru-RU"/>
        </w:rPr>
        <w:t xml:space="preserve"> </w:t>
      </w:r>
      <w:r w:rsidR="0003556E" w:rsidRPr="00487DFD">
        <w:rPr>
          <w:rFonts w:eastAsia="Times New Roman"/>
          <w:kern w:val="0"/>
          <w:sz w:val="28"/>
          <w:szCs w:val="28"/>
          <w14:ligatures w14:val="none"/>
        </w:rPr>
        <w:t>/ Л. Монтросс, Н. Кэнзона ; пер. с</w:t>
      </w:r>
      <w:r w:rsidR="009F57E3">
        <w:rPr>
          <w:rFonts w:eastAsia="Times New Roman"/>
          <w:kern w:val="0"/>
          <w:sz w:val="28"/>
          <w:szCs w:val="28"/>
          <w14:ligatures w14:val="none"/>
        </w:rPr>
        <w:t xml:space="preserve"> англ.  М. : Воениздат, 1959. </w:t>
      </w:r>
      <w:r w:rsidR="0003556E" w:rsidRPr="00487DFD">
        <w:rPr>
          <w:rFonts w:eastAsia="Times New Roman"/>
          <w:kern w:val="0"/>
          <w:sz w:val="28"/>
          <w:szCs w:val="28"/>
          <w14:ligatures w14:val="none"/>
        </w:rPr>
        <w:t xml:space="preserve"> 145 с.</w:t>
      </w:r>
    </w:p>
    <w:p w14:paraId="43DD4B8F" w14:textId="0ADCD44A" w:rsidR="00285C17" w:rsidRPr="00487DFD"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lastRenderedPageBreak/>
        <w:t>Региональные и локальные конфликты: история и современность. Реф. сб./(</w:t>
      </w:r>
      <w:r w:rsidR="009F57E3">
        <w:rPr>
          <w:rFonts w:ascii="Times New Roman" w:hAnsi="Times New Roman"/>
          <w:sz w:val="28"/>
          <w:szCs w:val="28"/>
        </w:rPr>
        <w:t>Редкол.: И.Н. Кравченко и др.). М.: Политиздат, 1988.</w:t>
      </w:r>
      <w:r w:rsidRPr="00487DFD">
        <w:rPr>
          <w:rFonts w:ascii="Times New Roman" w:hAnsi="Times New Roman"/>
          <w:sz w:val="28"/>
          <w:szCs w:val="28"/>
        </w:rPr>
        <w:t xml:space="preserve"> 108 с.</w:t>
      </w:r>
    </w:p>
    <w:p w14:paraId="1BA88C56" w14:textId="3A5CE600" w:rsidR="00285C17" w:rsidRPr="00487DFD"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t xml:space="preserve">Россия (СССР) в локальных войнах и вооруженных конфликтах второй половины </w:t>
      </w:r>
      <w:r w:rsidRPr="00487DFD">
        <w:rPr>
          <w:rFonts w:ascii="Times New Roman" w:hAnsi="Times New Roman"/>
          <w:sz w:val="28"/>
          <w:szCs w:val="28"/>
          <w:lang w:val="en-US"/>
        </w:rPr>
        <w:t>XX</w:t>
      </w:r>
      <w:r w:rsidR="009F57E3">
        <w:rPr>
          <w:rFonts w:ascii="Times New Roman" w:hAnsi="Times New Roman"/>
          <w:sz w:val="28"/>
          <w:szCs w:val="28"/>
        </w:rPr>
        <w:t xml:space="preserve"> века.</w:t>
      </w:r>
      <w:r w:rsidRPr="00487DFD">
        <w:rPr>
          <w:rFonts w:ascii="Times New Roman" w:hAnsi="Times New Roman"/>
          <w:sz w:val="28"/>
          <w:szCs w:val="28"/>
        </w:rPr>
        <w:t xml:space="preserve"> / Под. Ред. В.А. Зо</w:t>
      </w:r>
      <w:r w:rsidR="00344309">
        <w:rPr>
          <w:rFonts w:ascii="Times New Roman" w:hAnsi="Times New Roman"/>
          <w:sz w:val="28"/>
          <w:szCs w:val="28"/>
        </w:rPr>
        <w:t>лотарева.</w:t>
      </w:r>
      <w:r w:rsidR="009F57E3">
        <w:rPr>
          <w:rFonts w:ascii="Times New Roman" w:hAnsi="Times New Roman"/>
          <w:sz w:val="28"/>
          <w:szCs w:val="28"/>
        </w:rPr>
        <w:t xml:space="preserve"> М.: Воениздат, 2000.</w:t>
      </w:r>
      <w:r w:rsidRPr="00487DFD">
        <w:rPr>
          <w:rFonts w:ascii="Times New Roman" w:hAnsi="Times New Roman"/>
          <w:sz w:val="28"/>
          <w:szCs w:val="28"/>
        </w:rPr>
        <w:t xml:space="preserve"> С. 68-77</w:t>
      </w:r>
    </w:p>
    <w:p w14:paraId="2C1C7B7C" w14:textId="0BC3D3E1" w:rsidR="00285C17" w:rsidRPr="00487DFD" w:rsidRDefault="00487DFD" w:rsidP="006D2603">
      <w:pPr>
        <w:pStyle w:val="a7"/>
        <w:numPr>
          <w:ilvl w:val="0"/>
          <w:numId w:val="50"/>
        </w:numPr>
        <w:spacing w:after="0" w:line="360" w:lineRule="auto"/>
        <w:ind w:left="426" w:hanging="426"/>
        <w:jc w:val="both"/>
        <w:rPr>
          <w:rFonts w:ascii="Times New Roman" w:eastAsia="Times New Roman" w:hAnsi="Times New Roman"/>
          <w:sz w:val="28"/>
          <w:szCs w:val="28"/>
          <w:lang w:val="ru-RU"/>
        </w:rPr>
      </w:pPr>
      <w:r w:rsidRPr="00487DFD">
        <w:rPr>
          <w:rFonts w:ascii="Times New Roman" w:eastAsia="Times New Roman" w:hAnsi="Times New Roman"/>
          <w:sz w:val="28"/>
          <w:szCs w:val="28"/>
          <w:lang w:val="ru-RU"/>
        </w:rPr>
        <w:t>Ванин Ю. В. СССР и Корея / Ю. В. Ванин, Б. Д. Пак [и др.] ;</w:t>
      </w:r>
      <w:r w:rsidR="009F57E3">
        <w:rPr>
          <w:rFonts w:ascii="Times New Roman" w:eastAsia="Times New Roman" w:hAnsi="Times New Roman"/>
          <w:sz w:val="28"/>
          <w:szCs w:val="28"/>
          <w:lang w:val="ru-RU"/>
        </w:rPr>
        <w:t xml:space="preserve"> АН СССР, Ин-т востоковедения.  М. : Наука, 1988. </w:t>
      </w:r>
      <w:r w:rsidRPr="00487DFD">
        <w:rPr>
          <w:rFonts w:ascii="Times New Roman" w:eastAsia="Times New Roman" w:hAnsi="Times New Roman"/>
          <w:sz w:val="28"/>
          <w:szCs w:val="28"/>
          <w:lang w:val="ru-RU"/>
        </w:rPr>
        <w:t xml:space="preserve"> С. 203–215. </w:t>
      </w:r>
    </w:p>
    <w:p w14:paraId="3EAAAFA3" w14:textId="42C4C993" w:rsidR="00487DFD" w:rsidRPr="009F57E3" w:rsidRDefault="00487DFD" w:rsidP="006D2603">
      <w:pPr>
        <w:pStyle w:val="31"/>
        <w:numPr>
          <w:ilvl w:val="0"/>
          <w:numId w:val="50"/>
        </w:numPr>
        <w:spacing w:line="360" w:lineRule="auto"/>
        <w:ind w:left="426" w:hanging="426"/>
        <w:jc w:val="both"/>
        <w:rPr>
          <w:rFonts w:ascii="Times New Roman" w:hAnsi="Times New Roman"/>
          <w:sz w:val="28"/>
          <w:szCs w:val="28"/>
        </w:rPr>
      </w:pPr>
      <w:r w:rsidRPr="009F57E3">
        <w:rPr>
          <w:rFonts w:ascii="Times New Roman" w:hAnsi="Times New Roman"/>
          <w:sz w:val="28"/>
          <w:szCs w:val="28"/>
          <w:shd w:val="clear" w:color="auto" w:fill="FFFFFF"/>
        </w:rPr>
        <w:t>Гончаренко Анна</w:t>
      </w:r>
      <w:r w:rsidRPr="009F57E3">
        <w:rPr>
          <w:rFonts w:ascii="Times New Roman" w:hAnsi="Times New Roman"/>
          <w:sz w:val="28"/>
          <w:szCs w:val="28"/>
          <w:shd w:val="clear" w:color="auto" w:fill="FFFFFF"/>
          <w:lang w:val="uk-UA"/>
        </w:rPr>
        <w:t xml:space="preserve">. 75 років тому почалася Корейська війна: які її причини та чому "корейський сценарій" – не для України. </w:t>
      </w:r>
      <w:r w:rsidRPr="009F57E3">
        <w:rPr>
          <w:rFonts w:ascii="Times New Roman" w:hAnsi="Times New Roman"/>
          <w:i/>
          <w:sz w:val="28"/>
          <w:szCs w:val="28"/>
          <w:shd w:val="clear" w:color="auto" w:fill="FFFFFF"/>
          <w:lang w:val="uk-UA"/>
        </w:rPr>
        <w:t>МИ УКРАЇНА</w:t>
      </w:r>
      <w:r w:rsidRPr="009F57E3">
        <w:rPr>
          <w:rFonts w:ascii="Times New Roman" w:hAnsi="Times New Roman"/>
          <w:sz w:val="28"/>
          <w:szCs w:val="28"/>
          <w:shd w:val="clear" w:color="auto" w:fill="FFFFFF"/>
          <w:lang w:val="uk-UA"/>
        </w:rPr>
        <w:t xml:space="preserve">. 2025. </w:t>
      </w:r>
      <w:r w:rsidRPr="009F57E3">
        <w:rPr>
          <w:rFonts w:ascii="Times New Roman" w:hAnsi="Times New Roman"/>
          <w:sz w:val="28"/>
          <w:szCs w:val="28"/>
          <w:shd w:val="clear" w:color="auto" w:fill="FFFFFF"/>
          <w:lang w:val="en-US"/>
        </w:rPr>
        <w:t>URL</w:t>
      </w:r>
      <w:r w:rsidRPr="009F57E3">
        <w:rPr>
          <w:rFonts w:ascii="Times New Roman" w:hAnsi="Times New Roman"/>
          <w:sz w:val="28"/>
          <w:szCs w:val="28"/>
          <w:shd w:val="clear" w:color="auto" w:fill="FFFFFF"/>
        </w:rPr>
        <w:t xml:space="preserve">: </w:t>
      </w:r>
      <w:hyperlink r:id="rId53" w:history="1">
        <w:r w:rsidRPr="009F57E3">
          <w:rPr>
            <w:rStyle w:val="ad"/>
            <w:rFonts w:ascii="Times New Roman" w:hAnsi="Times New Roman"/>
            <w:color w:val="auto"/>
            <w:sz w:val="28"/>
            <w:szCs w:val="28"/>
            <w:shd w:val="clear" w:color="auto" w:fill="FFFFFF"/>
            <w:lang w:val="en-US"/>
          </w:rPr>
          <w:t>https</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weukraine</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tv</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article</w:t>
        </w:r>
        <w:r w:rsidRPr="009F57E3">
          <w:rPr>
            <w:rStyle w:val="ad"/>
            <w:rFonts w:ascii="Times New Roman" w:hAnsi="Times New Roman"/>
            <w:color w:val="auto"/>
            <w:sz w:val="28"/>
            <w:szCs w:val="28"/>
            <w:shd w:val="clear" w:color="auto" w:fill="FFFFFF"/>
          </w:rPr>
          <w:t>/75-</w:t>
        </w:r>
        <w:r w:rsidRPr="009F57E3">
          <w:rPr>
            <w:rStyle w:val="ad"/>
            <w:rFonts w:ascii="Times New Roman" w:hAnsi="Times New Roman"/>
            <w:color w:val="auto"/>
            <w:sz w:val="28"/>
            <w:szCs w:val="28"/>
            <w:shd w:val="clear" w:color="auto" w:fill="FFFFFF"/>
            <w:lang w:val="en-US"/>
          </w:rPr>
          <w:t>rokiv</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tomu</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pochalasja</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korejska</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vijna</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jaki</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jiji</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prichini</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ta</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chomu</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korejskij</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stsenarij</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ne</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dlja</w:t>
        </w:r>
        <w:r w:rsidRPr="009F57E3">
          <w:rPr>
            <w:rStyle w:val="ad"/>
            <w:rFonts w:ascii="Times New Roman" w:hAnsi="Times New Roman"/>
            <w:color w:val="auto"/>
            <w:sz w:val="28"/>
            <w:szCs w:val="28"/>
            <w:shd w:val="clear" w:color="auto" w:fill="FFFFFF"/>
          </w:rPr>
          <w:t>-</w:t>
        </w:r>
        <w:r w:rsidRPr="009F57E3">
          <w:rPr>
            <w:rStyle w:val="ad"/>
            <w:rFonts w:ascii="Times New Roman" w:hAnsi="Times New Roman"/>
            <w:color w:val="auto"/>
            <w:sz w:val="28"/>
            <w:szCs w:val="28"/>
            <w:shd w:val="clear" w:color="auto" w:fill="FFFFFF"/>
            <w:lang w:val="en-US"/>
          </w:rPr>
          <w:t>ukrajini</w:t>
        </w:r>
        <w:r w:rsidRPr="009F57E3">
          <w:rPr>
            <w:rStyle w:val="ad"/>
            <w:rFonts w:ascii="Times New Roman" w:hAnsi="Times New Roman"/>
            <w:color w:val="auto"/>
            <w:sz w:val="28"/>
            <w:szCs w:val="28"/>
            <w:shd w:val="clear" w:color="auto" w:fill="FFFFFF"/>
          </w:rPr>
          <w:t>/</w:t>
        </w:r>
      </w:hyperlink>
      <w:r w:rsidRPr="009F57E3">
        <w:rPr>
          <w:rFonts w:ascii="Times New Roman" w:hAnsi="Times New Roman"/>
          <w:sz w:val="28"/>
          <w:szCs w:val="28"/>
          <w:shd w:val="clear" w:color="auto" w:fill="FFFFFF"/>
        </w:rPr>
        <w:t xml:space="preserve"> </w:t>
      </w:r>
    </w:p>
    <w:p w14:paraId="0E52DC8E" w14:textId="59075ECE" w:rsidR="00285C17" w:rsidRPr="00487DFD"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t>Султанов Ш.З. Региональные конфликты и глобальная б</w:t>
      </w:r>
      <w:r w:rsidR="009F57E3">
        <w:rPr>
          <w:rFonts w:ascii="Times New Roman" w:hAnsi="Times New Roman"/>
          <w:sz w:val="28"/>
          <w:szCs w:val="28"/>
        </w:rPr>
        <w:t>езопасность. М.: Знание, 1990.</w:t>
      </w:r>
      <w:r w:rsidRPr="00487DFD">
        <w:rPr>
          <w:rFonts w:ascii="Times New Roman" w:hAnsi="Times New Roman"/>
          <w:sz w:val="28"/>
          <w:szCs w:val="28"/>
        </w:rPr>
        <w:t xml:space="preserve"> 63 с.</w:t>
      </w:r>
    </w:p>
    <w:p w14:paraId="1BE3E0EC" w14:textId="19D412EB" w:rsidR="00285C17" w:rsidRPr="00487DFD" w:rsidRDefault="00285C17" w:rsidP="006D2603">
      <w:pPr>
        <w:pStyle w:val="31"/>
        <w:numPr>
          <w:ilvl w:val="0"/>
          <w:numId w:val="50"/>
        </w:numPr>
        <w:spacing w:line="360" w:lineRule="auto"/>
        <w:ind w:left="426" w:hanging="426"/>
        <w:jc w:val="both"/>
        <w:rPr>
          <w:rFonts w:ascii="Times New Roman" w:hAnsi="Times New Roman"/>
          <w:sz w:val="28"/>
          <w:szCs w:val="28"/>
        </w:rPr>
      </w:pPr>
      <w:r w:rsidRPr="00487DFD">
        <w:rPr>
          <w:rFonts w:ascii="Times New Roman" w:hAnsi="Times New Roman"/>
          <w:sz w:val="28"/>
          <w:szCs w:val="28"/>
        </w:rPr>
        <w:t xml:space="preserve">Титаренко М.А. Россия и Восточная Азия. Вопросы международных </w:t>
      </w:r>
      <w:r w:rsidR="009F57E3">
        <w:rPr>
          <w:rFonts w:ascii="Times New Roman" w:hAnsi="Times New Roman"/>
          <w:sz w:val="28"/>
          <w:szCs w:val="28"/>
        </w:rPr>
        <w:t>и межцивилизационных отношений.</w:t>
      </w:r>
      <w:r w:rsidRPr="00487DFD">
        <w:rPr>
          <w:rFonts w:ascii="Times New Roman" w:hAnsi="Times New Roman"/>
          <w:sz w:val="28"/>
          <w:szCs w:val="28"/>
        </w:rPr>
        <w:t xml:space="preserve"> М.: ПО</w:t>
      </w:r>
      <w:r w:rsidR="009F57E3">
        <w:rPr>
          <w:rFonts w:ascii="Times New Roman" w:hAnsi="Times New Roman"/>
          <w:sz w:val="28"/>
          <w:szCs w:val="28"/>
        </w:rPr>
        <w:t>О «Фабула»: Кучково поле, 1994.</w:t>
      </w:r>
      <w:r w:rsidRPr="00487DFD">
        <w:rPr>
          <w:rFonts w:ascii="Times New Roman" w:hAnsi="Times New Roman"/>
          <w:sz w:val="28"/>
          <w:szCs w:val="28"/>
        </w:rPr>
        <w:t xml:space="preserve"> С. 170-179</w:t>
      </w:r>
    </w:p>
    <w:p w14:paraId="10386D18" w14:textId="61707FBB" w:rsidR="00285C17" w:rsidRPr="00487DFD" w:rsidRDefault="00285C17" w:rsidP="006D2603">
      <w:pPr>
        <w:pStyle w:val="a7"/>
        <w:numPr>
          <w:ilvl w:val="0"/>
          <w:numId w:val="50"/>
        </w:numPr>
        <w:spacing w:after="0" w:line="360" w:lineRule="auto"/>
        <w:ind w:left="426" w:hanging="426"/>
        <w:jc w:val="both"/>
        <w:rPr>
          <w:rFonts w:ascii="Times New Roman" w:hAnsi="Times New Roman"/>
          <w:sz w:val="28"/>
          <w:szCs w:val="28"/>
          <w:lang w:val="uk-UA"/>
        </w:rPr>
      </w:pPr>
      <w:r w:rsidRPr="00487DFD">
        <w:rPr>
          <w:rFonts w:ascii="Times New Roman" w:hAnsi="Times New Roman"/>
          <w:sz w:val="28"/>
          <w:szCs w:val="28"/>
          <w:lang w:val="uk-UA"/>
        </w:rPr>
        <w:t>Торкунов, А. В. </w:t>
      </w:r>
      <w:r w:rsidRPr="00487DFD">
        <w:rPr>
          <w:rFonts w:ascii="Times New Roman" w:hAnsi="Times New Roman"/>
          <w:i/>
          <w:iCs/>
          <w:sz w:val="28"/>
          <w:szCs w:val="28"/>
          <w:lang w:val="uk-UA"/>
        </w:rPr>
        <w:t>Загадочная война: Корейский конфликт 1950–1953 годов</w:t>
      </w:r>
      <w:r w:rsidRPr="00487DFD">
        <w:rPr>
          <w:rFonts w:ascii="Times New Roman" w:hAnsi="Times New Roman"/>
          <w:sz w:val="28"/>
          <w:szCs w:val="28"/>
          <w:lang w:val="uk-UA"/>
        </w:rPr>
        <w:t>. М.: РОССПЭН, 2000.</w:t>
      </w:r>
      <w:r w:rsidR="009F57E3">
        <w:rPr>
          <w:rFonts w:ascii="Times New Roman" w:hAnsi="Times New Roman"/>
          <w:sz w:val="28"/>
          <w:szCs w:val="28"/>
          <w:lang w:val="ru-RU"/>
        </w:rPr>
        <w:t xml:space="preserve"> </w:t>
      </w:r>
      <w:r w:rsidR="00487DFD" w:rsidRPr="009F57E3">
        <w:rPr>
          <w:rFonts w:ascii="Times New Roman" w:hAnsi="Times New Roman"/>
          <w:sz w:val="28"/>
          <w:szCs w:val="28"/>
          <w:lang w:val="ru-RU"/>
        </w:rPr>
        <w:t xml:space="preserve"> 312 </w:t>
      </w:r>
      <w:r w:rsidR="00487DFD" w:rsidRPr="00487DFD">
        <w:rPr>
          <w:rFonts w:ascii="Times New Roman" w:hAnsi="Times New Roman"/>
          <w:sz w:val="28"/>
          <w:szCs w:val="28"/>
        </w:rPr>
        <w:t>c</w:t>
      </w:r>
      <w:r w:rsidR="00487DFD" w:rsidRPr="009F57E3">
        <w:rPr>
          <w:rFonts w:ascii="Times New Roman" w:hAnsi="Times New Roman"/>
          <w:sz w:val="28"/>
          <w:szCs w:val="28"/>
          <w:lang w:val="ru-RU"/>
        </w:rPr>
        <w:t>.</w:t>
      </w:r>
    </w:p>
    <w:p w14:paraId="5FBDDD66" w14:textId="77777777" w:rsidR="00285C17" w:rsidRPr="00487DFD" w:rsidRDefault="00285C17" w:rsidP="006D2603">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uk-UA" w:eastAsia="ru-RU"/>
        </w:rPr>
        <w:t xml:space="preserve">Фуркало, В. Перемирʼя, що затягнулося на півстоліття / До 50-річчя закінчення Корейської війни. </w:t>
      </w:r>
      <w:r w:rsidRPr="00487DFD">
        <w:rPr>
          <w:rFonts w:ascii="Times New Roman" w:eastAsia="Times New Roman" w:hAnsi="Times New Roman"/>
          <w:i/>
          <w:color w:val="0A0A0A"/>
          <w:sz w:val="28"/>
          <w:szCs w:val="28"/>
          <w:lang w:val="uk-UA" w:eastAsia="ru-RU"/>
        </w:rPr>
        <w:t>Політика і час</w:t>
      </w:r>
      <w:r w:rsidRPr="00487DFD">
        <w:rPr>
          <w:rFonts w:ascii="Times New Roman" w:eastAsia="Times New Roman" w:hAnsi="Times New Roman"/>
          <w:color w:val="0A0A0A"/>
          <w:sz w:val="28"/>
          <w:szCs w:val="28"/>
          <w:lang w:val="uk-UA" w:eastAsia="ru-RU"/>
        </w:rPr>
        <w:t>. 2003. № 8. С. 52–61.</w:t>
      </w:r>
    </w:p>
    <w:p w14:paraId="63AA262A" w14:textId="51E33E0A" w:rsidR="00487DFD" w:rsidRDefault="00487DFD" w:rsidP="006D2603">
      <w:pPr>
        <w:pStyle w:val="a7"/>
        <w:numPr>
          <w:ilvl w:val="0"/>
          <w:numId w:val="50"/>
        </w:numPr>
        <w:spacing w:after="0" w:line="360" w:lineRule="auto"/>
        <w:ind w:left="426" w:hanging="426"/>
        <w:jc w:val="both"/>
        <w:rPr>
          <w:rFonts w:ascii="Times New Roman" w:eastAsia="Times New Roman" w:hAnsi="Times New Roman"/>
          <w:sz w:val="28"/>
          <w:szCs w:val="28"/>
          <w:lang w:val="ru-RU"/>
        </w:rPr>
      </w:pPr>
      <w:r w:rsidRPr="00487DFD">
        <w:rPr>
          <w:rFonts w:ascii="Times New Roman" w:eastAsia="Times New Roman" w:hAnsi="Times New Roman"/>
          <w:sz w:val="28"/>
          <w:szCs w:val="28"/>
          <w:lang w:val="ru-RU"/>
        </w:rPr>
        <w:t>Хільченко А. А. Морські битви проти японських загарбників / А. А. Хільченко, І. В. Роянова // Міжнародний науковий журнал</w:t>
      </w:r>
      <w:r w:rsidR="009F57E3">
        <w:rPr>
          <w:rFonts w:ascii="Times New Roman" w:eastAsia="Times New Roman" w:hAnsi="Times New Roman"/>
          <w:sz w:val="28"/>
          <w:szCs w:val="28"/>
          <w:lang w:val="ru-RU"/>
        </w:rPr>
        <w:t xml:space="preserve"> «Інтернаука». 2022.  № 15. </w:t>
      </w:r>
      <w:r w:rsidRPr="00487DFD">
        <w:rPr>
          <w:rFonts w:ascii="Times New Roman" w:eastAsia="Times New Roman" w:hAnsi="Times New Roman"/>
          <w:sz w:val="28"/>
          <w:szCs w:val="28"/>
          <w:lang w:val="ru-RU"/>
        </w:rPr>
        <w:t xml:space="preserve"> С. 45–52.</w:t>
      </w:r>
    </w:p>
    <w:p w14:paraId="68972D3D" w14:textId="0276A5BD" w:rsidR="00B96D9D" w:rsidRPr="00B96D9D" w:rsidRDefault="00B96D9D" w:rsidP="00B96D9D">
      <w:pPr>
        <w:pStyle w:val="a7"/>
        <w:numPr>
          <w:ilvl w:val="0"/>
          <w:numId w:val="50"/>
        </w:numPr>
        <w:spacing w:after="0" w:line="360" w:lineRule="auto"/>
        <w:ind w:left="426" w:hanging="426"/>
        <w:jc w:val="both"/>
        <w:rPr>
          <w:rFonts w:ascii="Times New Roman" w:eastAsia="Times New Roman" w:hAnsi="Times New Roman"/>
          <w:sz w:val="28"/>
          <w:szCs w:val="28"/>
          <w:lang w:val="uk-UA" w:eastAsia="ru-RU"/>
        </w:rPr>
      </w:pPr>
      <w:r w:rsidRPr="00487DFD">
        <w:rPr>
          <w:rFonts w:ascii="Times New Roman" w:eastAsia="Times New Roman" w:hAnsi="Times New Roman"/>
          <w:sz w:val="28"/>
          <w:szCs w:val="28"/>
          <w:lang w:val="ru-RU" w:eastAsia="ru-RU"/>
        </w:rPr>
        <w:t xml:space="preserve">"Як СРСР створював "корейську ДНР". Історія виникнення Північної Кореї" </w:t>
      </w:r>
      <w:r w:rsidRPr="00487DFD">
        <w:rPr>
          <w:rFonts w:ascii="Times New Roman" w:eastAsia="Times New Roman" w:hAnsi="Times New Roman"/>
          <w:i/>
          <w:sz w:val="28"/>
          <w:szCs w:val="28"/>
          <w:lang w:val="uk-UA"/>
        </w:rPr>
        <w:t xml:space="preserve">Еспресо. </w:t>
      </w:r>
      <w:r w:rsidRPr="00487DFD">
        <w:rPr>
          <w:rFonts w:ascii="Times New Roman" w:eastAsia="Times New Roman" w:hAnsi="Times New Roman"/>
          <w:sz w:val="28"/>
          <w:szCs w:val="28"/>
          <w:lang w:val="uk-UA"/>
        </w:rPr>
        <w:t xml:space="preserve">2017. </w:t>
      </w:r>
      <w:r w:rsidRPr="00487DFD">
        <w:rPr>
          <w:rFonts w:ascii="Times New Roman" w:eastAsia="Times New Roman" w:hAnsi="Times New Roman"/>
          <w:sz w:val="28"/>
          <w:szCs w:val="28"/>
        </w:rPr>
        <w:t>URL</w:t>
      </w:r>
      <w:r w:rsidRPr="00487DFD">
        <w:rPr>
          <w:rFonts w:ascii="Times New Roman" w:eastAsia="Times New Roman" w:hAnsi="Times New Roman"/>
          <w:sz w:val="28"/>
          <w:szCs w:val="28"/>
          <w:lang w:val="uk-UA"/>
        </w:rPr>
        <w:t>:</w:t>
      </w:r>
      <w:r w:rsidRPr="00487DFD">
        <w:rPr>
          <w:rFonts w:ascii="Times New Roman" w:eastAsia="Times New Roman" w:hAnsi="Times New Roman"/>
          <w:sz w:val="28"/>
          <w:szCs w:val="28"/>
        </w:rPr>
        <w:t xml:space="preserve"> </w:t>
      </w:r>
      <w:hyperlink r:id="rId54" w:history="1">
        <w:r w:rsidRPr="00487DFD">
          <w:rPr>
            <w:rStyle w:val="ad"/>
            <w:rFonts w:ascii="Times New Roman" w:eastAsia="Times New Roman" w:hAnsi="Times New Roman"/>
            <w:sz w:val="28"/>
            <w:szCs w:val="28"/>
            <w:lang w:val="uk-UA"/>
          </w:rPr>
          <w:t>https://espreso.tv/article/2017/08/15/yak_radyanskyy_soyuz_stvoryv_pivnichnu_koreyu</w:t>
        </w:r>
      </w:hyperlink>
    </w:p>
    <w:p w14:paraId="6FB3D51D" w14:textId="006A7FCF" w:rsidR="00B96D9D" w:rsidRPr="00487DFD" w:rsidRDefault="00B96D9D" w:rsidP="00B96D9D">
      <w:pPr>
        <w:pStyle w:val="a7"/>
        <w:numPr>
          <w:ilvl w:val="0"/>
          <w:numId w:val="50"/>
        </w:numPr>
        <w:spacing w:after="0" w:line="360" w:lineRule="auto"/>
        <w:ind w:left="426" w:hanging="426"/>
        <w:jc w:val="both"/>
        <w:rPr>
          <w:rFonts w:ascii="Times New Roman" w:eastAsia="Times New Roman" w:hAnsi="Times New Roman"/>
          <w:sz w:val="28"/>
          <w:szCs w:val="28"/>
        </w:rPr>
      </w:pPr>
      <w:r w:rsidRPr="00487DFD">
        <w:rPr>
          <w:rFonts w:ascii="Times New Roman" w:eastAsia="Times New Roman" w:hAnsi="Times New Roman"/>
          <w:sz w:val="28"/>
          <w:szCs w:val="28"/>
        </w:rPr>
        <w:t>Halberstam D. The Coldest Winter: America and the Chinese Civil War, 1945–1950</w:t>
      </w:r>
      <w:r w:rsidR="009F57E3">
        <w:rPr>
          <w:rFonts w:ascii="Times New Roman" w:eastAsia="Times New Roman" w:hAnsi="Times New Roman"/>
          <w:sz w:val="28"/>
          <w:szCs w:val="28"/>
        </w:rPr>
        <w:t xml:space="preserve">.  New York : Hyperion, 2007. </w:t>
      </w:r>
      <w:r w:rsidRPr="00487DFD">
        <w:rPr>
          <w:rFonts w:ascii="Times New Roman" w:eastAsia="Times New Roman" w:hAnsi="Times New Roman"/>
          <w:sz w:val="28"/>
          <w:szCs w:val="28"/>
        </w:rPr>
        <w:t xml:space="preserve"> 719 c.</w:t>
      </w:r>
    </w:p>
    <w:p w14:paraId="6103AA13" w14:textId="286F136A" w:rsidR="00B96D9D" w:rsidRPr="00487DFD" w:rsidRDefault="00B96D9D" w:rsidP="00B96D9D">
      <w:pPr>
        <w:pStyle w:val="a7"/>
        <w:numPr>
          <w:ilvl w:val="0"/>
          <w:numId w:val="50"/>
        </w:numPr>
        <w:spacing w:after="0" w:line="360" w:lineRule="auto"/>
        <w:ind w:left="426" w:hanging="426"/>
        <w:jc w:val="both"/>
        <w:rPr>
          <w:rFonts w:ascii="Times New Roman" w:eastAsia="Times New Roman" w:hAnsi="Times New Roman"/>
          <w:sz w:val="28"/>
          <w:szCs w:val="28"/>
        </w:rPr>
      </w:pPr>
      <w:r w:rsidRPr="00487DFD">
        <w:rPr>
          <w:rFonts w:ascii="Times New Roman" w:eastAsia="Times New Roman" w:hAnsi="Times New Roman"/>
          <w:sz w:val="28"/>
          <w:szCs w:val="28"/>
        </w:rPr>
        <w:lastRenderedPageBreak/>
        <w:t>Lewis J. W. Korea: The Forgotten</w:t>
      </w:r>
      <w:r w:rsidR="009F57E3">
        <w:rPr>
          <w:rFonts w:ascii="Times New Roman" w:eastAsia="Times New Roman" w:hAnsi="Times New Roman"/>
          <w:sz w:val="28"/>
          <w:szCs w:val="28"/>
        </w:rPr>
        <w:t xml:space="preserve"> War / J. W. Lewis, Xue Litai. </w:t>
      </w:r>
      <w:r w:rsidRPr="00487DFD">
        <w:rPr>
          <w:rFonts w:ascii="Times New Roman" w:eastAsia="Times New Roman" w:hAnsi="Times New Roman"/>
          <w:sz w:val="28"/>
          <w:szCs w:val="28"/>
        </w:rPr>
        <w:t xml:space="preserve"> Stanford : Stanford University Press, 1987.</w:t>
      </w:r>
    </w:p>
    <w:p w14:paraId="64A09482" w14:textId="77777777" w:rsidR="00B96D9D" w:rsidRPr="00487DFD" w:rsidRDefault="00B96D9D" w:rsidP="00B96D9D">
      <w:pPr>
        <w:pStyle w:val="a7"/>
        <w:numPr>
          <w:ilvl w:val="0"/>
          <w:numId w:val="50"/>
        </w:numPr>
        <w:spacing w:after="0" w:line="360" w:lineRule="auto"/>
        <w:ind w:left="426" w:hanging="426"/>
        <w:jc w:val="both"/>
        <w:rPr>
          <w:rFonts w:ascii="Times New Roman" w:eastAsia="Times New Roman" w:hAnsi="Times New Roman"/>
          <w:sz w:val="28"/>
          <w:szCs w:val="28"/>
          <w:lang w:eastAsia="ru-RU"/>
        </w:rPr>
      </w:pPr>
      <w:r w:rsidRPr="00487DFD">
        <w:rPr>
          <w:rFonts w:ascii="Times New Roman" w:eastAsia="Times New Roman" w:hAnsi="Times New Roman"/>
          <w:bCs/>
          <w:sz w:val="28"/>
          <w:szCs w:val="28"/>
          <w:lang w:eastAsia="ru-RU"/>
        </w:rPr>
        <w:t>"The Korean War: A 50th Anniversary Perspective"</w:t>
      </w:r>
      <w:r w:rsidRPr="00487DFD">
        <w:rPr>
          <w:rFonts w:ascii="Times New Roman" w:eastAsia="Times New Roman" w:hAnsi="Times New Roman"/>
          <w:sz w:val="28"/>
          <w:szCs w:val="28"/>
          <w:lang w:eastAsia="ru-RU"/>
        </w:rPr>
        <w:t xml:space="preserve"> – Steven H. Lee</w:t>
      </w:r>
      <w:r w:rsidRPr="00487DFD">
        <w:rPr>
          <w:rFonts w:ascii="Times New Roman" w:eastAsia="Times New Roman" w:hAnsi="Times New Roman"/>
          <w:sz w:val="28"/>
          <w:szCs w:val="28"/>
          <w:lang w:val="uk-UA" w:eastAsia="ru-RU"/>
        </w:rPr>
        <w:t>.</w:t>
      </w:r>
    </w:p>
    <w:p w14:paraId="7F6E37DC" w14:textId="77777777" w:rsidR="00B96D9D" w:rsidRPr="00487DFD" w:rsidRDefault="00B96D9D" w:rsidP="00B96D9D">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hAnsi="Times New Roman"/>
          <w:sz w:val="28"/>
          <w:szCs w:val="28"/>
        </w:rPr>
        <w:t xml:space="preserve">Andrew Kuech Cultivating, Cleansing, and Performing the American Germ Invasion: The Anatomy of a Chinese Korean War Propaganda Campaign </w:t>
      </w:r>
    </w:p>
    <w:p w14:paraId="4261DDB2" w14:textId="77777777" w:rsidR="00B96D9D" w:rsidRPr="00487DFD" w:rsidRDefault="00B96D9D" w:rsidP="00B96D9D">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eastAsia="Times New Roman" w:hAnsi="Times New Roman"/>
          <w:color w:val="0A0A0A"/>
          <w:sz w:val="28"/>
          <w:szCs w:val="28"/>
          <w:lang w:val="uk-UA" w:eastAsia="ru-RU"/>
        </w:rPr>
        <w:t>Elias Beck. “Causes of the Korean War.” History Crunch, 2016.</w:t>
      </w:r>
    </w:p>
    <w:p w14:paraId="3F82C95C" w14:textId="549F6D2E" w:rsidR="00B96D9D" w:rsidRPr="00487DFD" w:rsidRDefault="00B96D9D" w:rsidP="00B96D9D">
      <w:pPr>
        <w:pStyle w:val="a7"/>
        <w:numPr>
          <w:ilvl w:val="0"/>
          <w:numId w:val="50"/>
        </w:numPr>
        <w:spacing w:after="0" w:line="360" w:lineRule="auto"/>
        <w:ind w:left="426" w:hanging="426"/>
        <w:jc w:val="both"/>
        <w:rPr>
          <w:rFonts w:ascii="Times New Roman" w:eastAsia="Times New Roman" w:hAnsi="Times New Roman"/>
          <w:sz w:val="28"/>
          <w:szCs w:val="28"/>
        </w:rPr>
      </w:pPr>
      <w:r w:rsidRPr="00487DFD">
        <w:rPr>
          <w:rFonts w:ascii="Times New Roman" w:eastAsia="Times New Roman" w:hAnsi="Times New Roman"/>
          <w:sz w:val="28"/>
          <w:szCs w:val="28"/>
        </w:rPr>
        <w:t>Foot R. American policy and the dimensions of th</w:t>
      </w:r>
      <w:r w:rsidR="00344309">
        <w:rPr>
          <w:rFonts w:ascii="Times New Roman" w:eastAsia="Times New Roman" w:hAnsi="Times New Roman"/>
          <w:sz w:val="28"/>
          <w:szCs w:val="28"/>
        </w:rPr>
        <w:t xml:space="preserve">e Korean conflict, 1950–1953. </w:t>
      </w:r>
      <w:r w:rsidRPr="00487DFD">
        <w:rPr>
          <w:rFonts w:ascii="Times New Roman" w:eastAsia="Times New Roman" w:hAnsi="Times New Roman"/>
          <w:sz w:val="28"/>
          <w:szCs w:val="28"/>
        </w:rPr>
        <w:t>Ithaca : C</w:t>
      </w:r>
      <w:r w:rsidR="009F57E3">
        <w:rPr>
          <w:rFonts w:ascii="Times New Roman" w:eastAsia="Times New Roman" w:hAnsi="Times New Roman"/>
          <w:sz w:val="28"/>
          <w:szCs w:val="28"/>
        </w:rPr>
        <w:t xml:space="preserve">ornell University Press, 1985. </w:t>
      </w:r>
      <w:r w:rsidRPr="00487DFD">
        <w:rPr>
          <w:rFonts w:ascii="Times New Roman" w:eastAsia="Times New Roman" w:hAnsi="Times New Roman"/>
          <w:sz w:val="28"/>
          <w:szCs w:val="28"/>
        </w:rPr>
        <w:t xml:space="preserve"> 327 c.</w:t>
      </w:r>
    </w:p>
    <w:p w14:paraId="1773A425" w14:textId="7CDA53A2" w:rsidR="00B96D9D" w:rsidRPr="00487DFD" w:rsidRDefault="00B96D9D" w:rsidP="00B96D9D">
      <w:pPr>
        <w:pStyle w:val="a7"/>
        <w:numPr>
          <w:ilvl w:val="0"/>
          <w:numId w:val="50"/>
        </w:numPr>
        <w:spacing w:after="0" w:line="360" w:lineRule="auto"/>
        <w:ind w:left="426" w:hanging="426"/>
        <w:jc w:val="both"/>
        <w:rPr>
          <w:rFonts w:ascii="Times New Roman" w:eastAsia="Times New Roman" w:hAnsi="Times New Roman"/>
          <w:color w:val="000000"/>
          <w:sz w:val="28"/>
          <w:szCs w:val="28"/>
          <w:lang w:eastAsia="ru-RU"/>
        </w:rPr>
      </w:pPr>
      <w:r w:rsidRPr="00487DFD">
        <w:rPr>
          <w:rFonts w:ascii="Times New Roman" w:eastAsia="Times New Roman" w:hAnsi="Times New Roman"/>
          <w:color w:val="000000"/>
          <w:sz w:val="28"/>
          <w:szCs w:val="28"/>
          <w:lang w:eastAsia="ru-RU"/>
        </w:rPr>
        <w:t>Gardner, L. C. The Korean War</w:t>
      </w:r>
      <w:r w:rsidR="009F57E3">
        <w:rPr>
          <w:rFonts w:ascii="Times New Roman" w:eastAsia="Times New Roman" w:hAnsi="Times New Roman"/>
          <w:color w:val="000000"/>
          <w:sz w:val="28"/>
          <w:szCs w:val="28"/>
          <w:lang w:eastAsia="ru-RU"/>
        </w:rPr>
        <w:t xml:space="preserve">. The World Book Encyclopedia. </w:t>
      </w:r>
      <w:r w:rsidRPr="00487DFD">
        <w:rPr>
          <w:rFonts w:ascii="Times New Roman" w:eastAsia="Times New Roman" w:hAnsi="Times New Roman"/>
          <w:color w:val="000000"/>
          <w:sz w:val="28"/>
          <w:szCs w:val="28"/>
          <w:lang w:eastAsia="ru-RU"/>
        </w:rPr>
        <w:t xml:space="preserve"> London, 1989</w:t>
      </w:r>
    </w:p>
    <w:p w14:paraId="4A6CCB20" w14:textId="55A35418" w:rsidR="00B96D9D" w:rsidRPr="00487DFD" w:rsidRDefault="00B96D9D" w:rsidP="00B96D9D">
      <w:pPr>
        <w:pStyle w:val="a7"/>
        <w:numPr>
          <w:ilvl w:val="0"/>
          <w:numId w:val="50"/>
        </w:numPr>
        <w:spacing w:after="0" w:line="360" w:lineRule="auto"/>
        <w:ind w:left="426" w:hanging="426"/>
        <w:jc w:val="both"/>
        <w:rPr>
          <w:rFonts w:ascii="Times New Roman" w:eastAsia="Times New Roman" w:hAnsi="Times New Roman"/>
          <w:sz w:val="28"/>
          <w:szCs w:val="28"/>
        </w:rPr>
      </w:pPr>
      <w:r w:rsidRPr="00487DFD">
        <w:rPr>
          <w:rFonts w:ascii="Times New Roman" w:eastAsia="Times New Roman" w:hAnsi="Times New Roman"/>
          <w:sz w:val="28"/>
          <w:szCs w:val="28"/>
        </w:rPr>
        <w:t>Henderson G. Korea: the politics of the vo</w:t>
      </w:r>
      <w:r w:rsidR="009F57E3">
        <w:rPr>
          <w:rFonts w:ascii="Times New Roman" w:eastAsia="Times New Roman" w:hAnsi="Times New Roman"/>
          <w:sz w:val="28"/>
          <w:szCs w:val="28"/>
        </w:rPr>
        <w:t xml:space="preserve">rtex. </w:t>
      </w:r>
      <w:r w:rsidRPr="00487DFD">
        <w:rPr>
          <w:rFonts w:ascii="Times New Roman" w:eastAsia="Times New Roman" w:hAnsi="Times New Roman"/>
          <w:sz w:val="28"/>
          <w:szCs w:val="28"/>
        </w:rPr>
        <w:t xml:space="preserve"> Cambridge : H</w:t>
      </w:r>
      <w:r w:rsidR="009F57E3">
        <w:rPr>
          <w:rFonts w:ascii="Times New Roman" w:eastAsia="Times New Roman" w:hAnsi="Times New Roman"/>
          <w:sz w:val="28"/>
          <w:szCs w:val="28"/>
        </w:rPr>
        <w:t xml:space="preserve">arvard University Press, 1968. </w:t>
      </w:r>
      <w:r w:rsidRPr="00487DFD">
        <w:rPr>
          <w:rFonts w:ascii="Times New Roman" w:eastAsia="Times New Roman" w:hAnsi="Times New Roman"/>
          <w:sz w:val="28"/>
          <w:szCs w:val="28"/>
        </w:rPr>
        <w:t xml:space="preserve"> 479 с.</w:t>
      </w:r>
    </w:p>
    <w:p w14:paraId="44B7A1C2" w14:textId="77777777" w:rsidR="00B96D9D" w:rsidRPr="00487DFD" w:rsidRDefault="00B96D9D" w:rsidP="00B96D9D">
      <w:pPr>
        <w:pStyle w:val="a7"/>
        <w:numPr>
          <w:ilvl w:val="0"/>
          <w:numId w:val="50"/>
        </w:numPr>
        <w:spacing w:after="0" w:line="360" w:lineRule="auto"/>
        <w:ind w:left="426" w:hanging="426"/>
        <w:jc w:val="both"/>
        <w:rPr>
          <w:rFonts w:ascii="Times New Roman" w:hAnsi="Times New Roman"/>
          <w:sz w:val="28"/>
          <w:szCs w:val="28"/>
          <w:lang w:val="uk-UA"/>
        </w:rPr>
      </w:pPr>
      <w:r w:rsidRPr="00487DFD">
        <w:rPr>
          <w:rFonts w:ascii="Times New Roman" w:hAnsi="Times New Roman"/>
          <w:sz w:val="28"/>
          <w:szCs w:val="28"/>
          <w:lang w:val="uk-UA"/>
        </w:rPr>
        <w:t>Kammings, B. </w:t>
      </w:r>
      <w:r w:rsidRPr="00487DFD">
        <w:rPr>
          <w:rFonts w:ascii="Times New Roman" w:hAnsi="Times New Roman"/>
          <w:i/>
          <w:iCs/>
          <w:sz w:val="28"/>
          <w:szCs w:val="28"/>
          <w:lang w:val="uk-UA"/>
        </w:rPr>
        <w:t>The Origins of the Korean War</w:t>
      </w:r>
      <w:r w:rsidRPr="00487DFD">
        <w:rPr>
          <w:rFonts w:ascii="Times New Roman" w:hAnsi="Times New Roman"/>
          <w:sz w:val="28"/>
          <w:szCs w:val="28"/>
          <w:lang w:val="uk-UA"/>
        </w:rPr>
        <w:t>. Princeton: Princeton University Press, 1981.</w:t>
      </w:r>
    </w:p>
    <w:p w14:paraId="53C55D1A" w14:textId="3F9F9E97" w:rsidR="00B96D9D" w:rsidRPr="00487DFD" w:rsidRDefault="00B96D9D" w:rsidP="00B96D9D">
      <w:pPr>
        <w:pStyle w:val="ac"/>
        <w:numPr>
          <w:ilvl w:val="0"/>
          <w:numId w:val="50"/>
        </w:numPr>
        <w:spacing w:after="0" w:line="360" w:lineRule="auto"/>
        <w:ind w:left="426" w:hanging="426"/>
        <w:jc w:val="both"/>
        <w:rPr>
          <w:rFonts w:eastAsia="Times New Roman"/>
          <w:kern w:val="0"/>
          <w:sz w:val="28"/>
          <w:szCs w:val="28"/>
          <w:lang w:val="en-US"/>
          <w14:ligatures w14:val="none"/>
        </w:rPr>
      </w:pPr>
      <w:r w:rsidRPr="00487DFD">
        <w:rPr>
          <w:rFonts w:eastAsia="Times New Roman"/>
          <w:kern w:val="0"/>
          <w:sz w:val="28"/>
          <w:szCs w:val="28"/>
          <w:lang w:val="en-US"/>
          <w14:ligatures w14:val="none"/>
        </w:rPr>
        <w:t xml:space="preserve">Lee S. A Reconciliation between North and </w:t>
      </w:r>
      <w:r w:rsidR="002C59B6">
        <w:rPr>
          <w:rFonts w:eastAsia="Times New Roman"/>
          <w:kern w:val="0"/>
          <w:sz w:val="28"/>
          <w:szCs w:val="28"/>
          <w:lang w:val="en-US"/>
          <w14:ligatures w14:val="none"/>
        </w:rPr>
        <w:t xml:space="preserve">South Korea : master's thesis. </w:t>
      </w:r>
      <w:r w:rsidRPr="00487DFD">
        <w:rPr>
          <w:rFonts w:eastAsia="Times New Roman"/>
          <w:kern w:val="0"/>
          <w:sz w:val="28"/>
          <w:szCs w:val="28"/>
          <w:lang w:val="en-US"/>
          <w14:ligatures w14:val="none"/>
        </w:rPr>
        <w:t xml:space="preserve"> Cincinnati : University of Cinc</w:t>
      </w:r>
      <w:r w:rsidR="009F57E3">
        <w:rPr>
          <w:rFonts w:eastAsia="Times New Roman"/>
          <w:kern w:val="0"/>
          <w:sz w:val="28"/>
          <w:szCs w:val="28"/>
          <w:lang w:val="en-US"/>
          <w14:ligatures w14:val="none"/>
        </w:rPr>
        <w:t xml:space="preserve">innati, 2017. </w:t>
      </w:r>
      <w:r w:rsidRPr="00487DFD">
        <w:rPr>
          <w:rFonts w:eastAsia="Times New Roman"/>
          <w:kern w:val="0"/>
          <w:sz w:val="28"/>
          <w:szCs w:val="28"/>
          <w:lang w:val="en-US"/>
          <w14:ligatures w14:val="none"/>
        </w:rPr>
        <w:t xml:space="preserve"> 68 c.</w:t>
      </w:r>
    </w:p>
    <w:p w14:paraId="55918F2D" w14:textId="21FA71C6" w:rsidR="00B96D9D" w:rsidRPr="00487DFD" w:rsidRDefault="00B96D9D" w:rsidP="00B96D9D">
      <w:pPr>
        <w:pStyle w:val="a7"/>
        <w:numPr>
          <w:ilvl w:val="0"/>
          <w:numId w:val="50"/>
        </w:numPr>
        <w:spacing w:after="0" w:line="360" w:lineRule="auto"/>
        <w:ind w:left="426" w:hanging="426"/>
        <w:jc w:val="both"/>
        <w:rPr>
          <w:rFonts w:ascii="Times New Roman" w:eastAsia="Times New Roman" w:hAnsi="Times New Roman"/>
          <w:sz w:val="28"/>
          <w:szCs w:val="28"/>
        </w:rPr>
      </w:pPr>
      <w:r w:rsidRPr="00487DFD">
        <w:rPr>
          <w:rFonts w:ascii="Times New Roman" w:eastAsia="Times New Roman" w:hAnsi="Times New Roman"/>
          <w:sz w:val="28"/>
          <w:szCs w:val="28"/>
        </w:rPr>
        <w:t>Leitenberg M. Commentary: a Chinese admission of false Korean War allegations of biological weapon use by the United States // Asian P</w:t>
      </w:r>
      <w:r w:rsidR="009F57E3">
        <w:rPr>
          <w:rFonts w:ascii="Times New Roman" w:eastAsia="Times New Roman" w:hAnsi="Times New Roman"/>
          <w:sz w:val="28"/>
          <w:szCs w:val="28"/>
        </w:rPr>
        <w:t xml:space="preserve">erspective.  2016. Vol. 40. </w:t>
      </w:r>
      <w:r w:rsidRPr="00487DFD">
        <w:rPr>
          <w:rFonts w:ascii="Times New Roman" w:eastAsia="Times New Roman" w:hAnsi="Times New Roman"/>
          <w:sz w:val="28"/>
          <w:szCs w:val="28"/>
        </w:rPr>
        <w:t xml:space="preserve"> P. 131–146.</w:t>
      </w:r>
      <w:r w:rsidRPr="00487DFD">
        <w:rPr>
          <w:rFonts w:ascii="Times New Roman" w:hAnsi="Times New Roman"/>
          <w:sz w:val="28"/>
          <w:szCs w:val="28"/>
        </w:rPr>
        <w:t xml:space="preserve"> </w:t>
      </w:r>
    </w:p>
    <w:p w14:paraId="4C2E9E4B" w14:textId="73F027B8" w:rsidR="00B96D9D" w:rsidRPr="009F57E3" w:rsidRDefault="00B96D9D" w:rsidP="00B96D9D">
      <w:pPr>
        <w:pStyle w:val="ac"/>
        <w:numPr>
          <w:ilvl w:val="0"/>
          <w:numId w:val="50"/>
        </w:numPr>
        <w:spacing w:after="0" w:line="360" w:lineRule="auto"/>
        <w:ind w:left="426" w:hanging="426"/>
        <w:jc w:val="both"/>
        <w:rPr>
          <w:rFonts w:eastAsia="Times New Roman"/>
          <w:sz w:val="28"/>
          <w:szCs w:val="28"/>
        </w:rPr>
      </w:pPr>
      <w:r w:rsidRPr="00487DFD">
        <w:rPr>
          <w:sz w:val="28"/>
          <w:szCs w:val="28"/>
          <w:lang w:val="en-US"/>
        </w:rPr>
        <w:t>National Army Museum. Korean</w:t>
      </w:r>
      <w:r w:rsidRPr="00547597">
        <w:rPr>
          <w:sz w:val="28"/>
          <w:szCs w:val="28"/>
          <w:lang w:val="en-US"/>
        </w:rPr>
        <w:t xml:space="preserve"> </w:t>
      </w:r>
      <w:r w:rsidRPr="00487DFD">
        <w:rPr>
          <w:sz w:val="28"/>
          <w:szCs w:val="28"/>
          <w:lang w:val="en-US"/>
        </w:rPr>
        <w:t>War</w:t>
      </w:r>
      <w:r w:rsidR="009F57E3" w:rsidRPr="00547597">
        <w:rPr>
          <w:sz w:val="28"/>
          <w:szCs w:val="28"/>
          <w:lang w:val="en-US"/>
        </w:rPr>
        <w:t xml:space="preserve">  – 2017. </w:t>
      </w:r>
      <w:r w:rsidRPr="00547597">
        <w:rPr>
          <w:sz w:val="28"/>
          <w:szCs w:val="28"/>
          <w:lang w:val="en-US"/>
        </w:rPr>
        <w:t xml:space="preserve"> </w:t>
      </w:r>
      <w:r w:rsidRPr="00487DFD">
        <w:rPr>
          <w:sz w:val="28"/>
          <w:szCs w:val="28"/>
        </w:rPr>
        <w:t>Режим</w:t>
      </w:r>
      <w:r w:rsidRPr="009F57E3">
        <w:rPr>
          <w:sz w:val="28"/>
          <w:szCs w:val="28"/>
        </w:rPr>
        <w:t xml:space="preserve"> </w:t>
      </w:r>
      <w:r w:rsidRPr="00487DFD">
        <w:rPr>
          <w:sz w:val="28"/>
          <w:szCs w:val="28"/>
        </w:rPr>
        <w:t>доступу</w:t>
      </w:r>
      <w:r w:rsidRPr="009F57E3">
        <w:rPr>
          <w:sz w:val="28"/>
          <w:szCs w:val="28"/>
        </w:rPr>
        <w:t xml:space="preserve">: </w:t>
      </w:r>
      <w:hyperlink r:id="rId55" w:history="1">
        <w:r w:rsidRPr="00487DFD">
          <w:rPr>
            <w:rStyle w:val="ad"/>
            <w:sz w:val="28"/>
            <w:szCs w:val="28"/>
            <w:lang w:val="en-US"/>
          </w:rPr>
          <w:t>https</w:t>
        </w:r>
        <w:r w:rsidRPr="009F57E3">
          <w:rPr>
            <w:rStyle w:val="ad"/>
            <w:sz w:val="28"/>
            <w:szCs w:val="28"/>
          </w:rPr>
          <w:t>://</w:t>
        </w:r>
        <w:r w:rsidRPr="00487DFD">
          <w:rPr>
            <w:rStyle w:val="ad"/>
            <w:sz w:val="28"/>
            <w:szCs w:val="28"/>
            <w:lang w:val="en-US"/>
          </w:rPr>
          <w:t>www</w:t>
        </w:r>
        <w:r w:rsidRPr="009F57E3">
          <w:rPr>
            <w:rStyle w:val="ad"/>
            <w:sz w:val="28"/>
            <w:szCs w:val="28"/>
          </w:rPr>
          <w:t>.</w:t>
        </w:r>
        <w:r w:rsidRPr="00487DFD">
          <w:rPr>
            <w:rStyle w:val="ad"/>
            <w:sz w:val="28"/>
            <w:szCs w:val="28"/>
            <w:lang w:val="en-US"/>
          </w:rPr>
          <w:t>nam</w:t>
        </w:r>
        <w:r w:rsidRPr="009F57E3">
          <w:rPr>
            <w:rStyle w:val="ad"/>
            <w:sz w:val="28"/>
            <w:szCs w:val="28"/>
          </w:rPr>
          <w:t>.</w:t>
        </w:r>
        <w:r w:rsidRPr="00487DFD">
          <w:rPr>
            <w:rStyle w:val="ad"/>
            <w:sz w:val="28"/>
            <w:szCs w:val="28"/>
            <w:lang w:val="en-US"/>
          </w:rPr>
          <w:t>ac</w:t>
        </w:r>
        <w:r w:rsidRPr="009F57E3">
          <w:rPr>
            <w:rStyle w:val="ad"/>
            <w:sz w:val="28"/>
            <w:szCs w:val="28"/>
          </w:rPr>
          <w:t>.</w:t>
        </w:r>
        <w:r w:rsidRPr="00487DFD">
          <w:rPr>
            <w:rStyle w:val="ad"/>
            <w:sz w:val="28"/>
            <w:szCs w:val="28"/>
            <w:lang w:val="en-US"/>
          </w:rPr>
          <w:t>uk</w:t>
        </w:r>
        <w:r w:rsidRPr="009F57E3">
          <w:rPr>
            <w:rStyle w:val="ad"/>
            <w:sz w:val="28"/>
            <w:szCs w:val="28"/>
          </w:rPr>
          <w:t>/</w:t>
        </w:r>
        <w:r w:rsidRPr="00487DFD">
          <w:rPr>
            <w:rStyle w:val="ad"/>
            <w:sz w:val="28"/>
            <w:szCs w:val="28"/>
            <w:lang w:val="en-US"/>
          </w:rPr>
          <w:t>explore</w:t>
        </w:r>
        <w:r w:rsidRPr="009F57E3">
          <w:rPr>
            <w:rStyle w:val="ad"/>
            <w:sz w:val="28"/>
            <w:szCs w:val="28"/>
          </w:rPr>
          <w:t>/</w:t>
        </w:r>
        <w:r w:rsidRPr="00487DFD">
          <w:rPr>
            <w:rStyle w:val="ad"/>
            <w:sz w:val="28"/>
            <w:szCs w:val="28"/>
            <w:lang w:val="en-US"/>
          </w:rPr>
          <w:t>korean</w:t>
        </w:r>
        <w:r w:rsidRPr="009F57E3">
          <w:rPr>
            <w:rStyle w:val="ad"/>
            <w:sz w:val="28"/>
            <w:szCs w:val="28"/>
          </w:rPr>
          <w:t>-</w:t>
        </w:r>
        <w:r w:rsidRPr="00487DFD">
          <w:rPr>
            <w:rStyle w:val="ad"/>
            <w:sz w:val="28"/>
            <w:szCs w:val="28"/>
            <w:lang w:val="en-US"/>
          </w:rPr>
          <w:t>war</w:t>
        </w:r>
      </w:hyperlink>
      <w:r w:rsidR="002C59B6">
        <w:rPr>
          <w:sz w:val="28"/>
          <w:szCs w:val="28"/>
        </w:rPr>
        <w:t xml:space="preserve">.  </w:t>
      </w:r>
      <w:r w:rsidRPr="00487DFD">
        <w:rPr>
          <w:sz w:val="28"/>
          <w:szCs w:val="28"/>
        </w:rPr>
        <w:t>Дата</w:t>
      </w:r>
      <w:r w:rsidRPr="009F57E3">
        <w:rPr>
          <w:sz w:val="28"/>
          <w:szCs w:val="28"/>
        </w:rPr>
        <w:t xml:space="preserve"> </w:t>
      </w:r>
      <w:r w:rsidRPr="00487DFD">
        <w:rPr>
          <w:sz w:val="28"/>
          <w:szCs w:val="28"/>
        </w:rPr>
        <w:t>звернення</w:t>
      </w:r>
      <w:r w:rsidRPr="009F57E3">
        <w:rPr>
          <w:sz w:val="28"/>
          <w:szCs w:val="28"/>
        </w:rPr>
        <w:t>: 02.01.2026.</w:t>
      </w:r>
    </w:p>
    <w:p w14:paraId="337B8122" w14:textId="77777777" w:rsidR="00B96D9D" w:rsidRPr="00487DFD" w:rsidRDefault="00B96D9D" w:rsidP="00B96D9D">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hAnsi="Times New Roman"/>
          <w:sz w:val="28"/>
          <w:szCs w:val="28"/>
        </w:rPr>
        <w:t xml:space="preserve">Soviet media on Korea Extract from a Foreign Office report on the Soviet government’s management of media coverage of the Korean War July 7th 1950. </w:t>
      </w:r>
    </w:p>
    <w:p w14:paraId="2415BFAF" w14:textId="009288C3" w:rsidR="00B96D9D" w:rsidRPr="00487DFD" w:rsidRDefault="00B96D9D" w:rsidP="00B96D9D">
      <w:pPr>
        <w:pStyle w:val="a7"/>
        <w:numPr>
          <w:ilvl w:val="0"/>
          <w:numId w:val="50"/>
        </w:numPr>
        <w:spacing w:after="0" w:line="360" w:lineRule="auto"/>
        <w:ind w:left="426" w:hanging="426"/>
        <w:jc w:val="both"/>
        <w:rPr>
          <w:rFonts w:ascii="Times New Roman" w:eastAsia="Times New Roman" w:hAnsi="Times New Roman"/>
          <w:sz w:val="28"/>
          <w:szCs w:val="28"/>
        </w:rPr>
      </w:pPr>
      <w:r w:rsidRPr="00487DFD">
        <w:rPr>
          <w:rFonts w:ascii="Times New Roman" w:eastAsia="Times New Roman" w:hAnsi="Times New Roman"/>
          <w:sz w:val="28"/>
          <w:szCs w:val="28"/>
        </w:rPr>
        <w:t>Stone I. F. The Hid</w:t>
      </w:r>
      <w:r w:rsidR="009F57E3">
        <w:rPr>
          <w:rFonts w:ascii="Times New Roman" w:eastAsia="Times New Roman" w:hAnsi="Times New Roman"/>
          <w:sz w:val="28"/>
          <w:szCs w:val="28"/>
        </w:rPr>
        <w:t xml:space="preserve">den History of the Korean War. </w:t>
      </w:r>
      <w:r w:rsidRPr="00487DFD">
        <w:rPr>
          <w:rFonts w:ascii="Times New Roman" w:eastAsia="Times New Roman" w:hAnsi="Times New Roman"/>
          <w:sz w:val="28"/>
          <w:szCs w:val="28"/>
        </w:rPr>
        <w:t xml:space="preserve"> New York </w:t>
      </w:r>
      <w:r w:rsidR="009F57E3">
        <w:rPr>
          <w:rFonts w:ascii="Times New Roman" w:eastAsia="Times New Roman" w:hAnsi="Times New Roman"/>
          <w:sz w:val="28"/>
          <w:szCs w:val="28"/>
        </w:rPr>
        <w:t xml:space="preserve">: Monthly Review Press, 1969. </w:t>
      </w:r>
      <w:r w:rsidRPr="00487DFD">
        <w:rPr>
          <w:rFonts w:ascii="Times New Roman" w:eastAsia="Times New Roman" w:hAnsi="Times New Roman"/>
          <w:sz w:val="28"/>
          <w:szCs w:val="28"/>
        </w:rPr>
        <w:t>380 c.</w:t>
      </w:r>
    </w:p>
    <w:p w14:paraId="4CBFA899" w14:textId="61FD270A" w:rsidR="00B96D9D" w:rsidRPr="002C59B6" w:rsidRDefault="00B96D9D" w:rsidP="002C59B6">
      <w:pPr>
        <w:pStyle w:val="a7"/>
        <w:numPr>
          <w:ilvl w:val="0"/>
          <w:numId w:val="50"/>
        </w:numPr>
        <w:shd w:val="clear" w:color="auto" w:fill="FFFFFF"/>
        <w:spacing w:after="0" w:line="360" w:lineRule="auto"/>
        <w:ind w:left="426" w:hanging="426"/>
        <w:jc w:val="both"/>
        <w:rPr>
          <w:rFonts w:ascii="Times New Roman" w:eastAsia="Times New Roman" w:hAnsi="Times New Roman"/>
          <w:color w:val="0A0A0A"/>
          <w:sz w:val="28"/>
          <w:szCs w:val="28"/>
          <w:lang w:val="uk-UA" w:eastAsia="ru-RU"/>
        </w:rPr>
      </w:pPr>
      <w:r w:rsidRPr="00487DFD">
        <w:rPr>
          <w:rFonts w:ascii="Times New Roman" w:hAnsi="Times New Roman"/>
          <w:sz w:val="28"/>
          <w:szCs w:val="28"/>
        </w:rPr>
        <w:t>Valery</w:t>
      </w:r>
      <w:r w:rsidRPr="00487DFD">
        <w:rPr>
          <w:rFonts w:ascii="Times New Roman" w:hAnsi="Times New Roman"/>
          <w:sz w:val="28"/>
          <w:szCs w:val="28"/>
          <w:lang w:val="uk-UA"/>
        </w:rPr>
        <w:t xml:space="preserve"> </w:t>
      </w:r>
      <w:r w:rsidRPr="00487DFD">
        <w:rPr>
          <w:rFonts w:ascii="Times New Roman" w:hAnsi="Times New Roman"/>
          <w:sz w:val="28"/>
          <w:szCs w:val="28"/>
        </w:rPr>
        <w:t>Yungblud</w:t>
      </w:r>
      <w:r w:rsidRPr="00487DFD">
        <w:rPr>
          <w:rFonts w:ascii="Times New Roman" w:hAnsi="Times New Roman"/>
          <w:sz w:val="28"/>
          <w:szCs w:val="28"/>
          <w:lang w:val="uk-UA"/>
        </w:rPr>
        <w:t xml:space="preserve">, </w:t>
      </w:r>
      <w:r w:rsidRPr="00487DFD">
        <w:rPr>
          <w:rFonts w:ascii="Times New Roman" w:hAnsi="Times New Roman"/>
          <w:sz w:val="28"/>
          <w:szCs w:val="28"/>
        </w:rPr>
        <w:t>Denis</w:t>
      </w:r>
      <w:r w:rsidRPr="00487DFD">
        <w:rPr>
          <w:rFonts w:ascii="Times New Roman" w:hAnsi="Times New Roman"/>
          <w:sz w:val="28"/>
          <w:szCs w:val="28"/>
          <w:lang w:val="uk-UA"/>
        </w:rPr>
        <w:t xml:space="preserve"> </w:t>
      </w:r>
      <w:r w:rsidRPr="00487DFD">
        <w:rPr>
          <w:rFonts w:ascii="Times New Roman" w:hAnsi="Times New Roman"/>
          <w:sz w:val="28"/>
          <w:szCs w:val="28"/>
        </w:rPr>
        <w:t>Sadakov</w:t>
      </w:r>
      <w:r w:rsidRPr="00487DFD">
        <w:rPr>
          <w:rFonts w:ascii="Times New Roman" w:hAnsi="Times New Roman"/>
          <w:sz w:val="28"/>
          <w:szCs w:val="28"/>
          <w:lang w:val="uk-UA"/>
        </w:rPr>
        <w:t xml:space="preserve"> </w:t>
      </w:r>
      <w:r w:rsidRPr="00487DFD">
        <w:rPr>
          <w:rFonts w:ascii="Times New Roman" w:hAnsi="Times New Roman"/>
          <w:sz w:val="28"/>
          <w:szCs w:val="28"/>
        </w:rPr>
        <w:t>US</w:t>
      </w:r>
      <w:r w:rsidRPr="00487DFD">
        <w:rPr>
          <w:rFonts w:ascii="Times New Roman" w:hAnsi="Times New Roman"/>
          <w:sz w:val="28"/>
          <w:szCs w:val="28"/>
          <w:lang w:val="uk-UA"/>
        </w:rPr>
        <w:t xml:space="preserve"> </w:t>
      </w:r>
      <w:r w:rsidRPr="00487DFD">
        <w:rPr>
          <w:rFonts w:ascii="Times New Roman" w:hAnsi="Times New Roman"/>
          <w:sz w:val="28"/>
          <w:szCs w:val="28"/>
        </w:rPr>
        <w:t>Intelligence</w:t>
      </w:r>
      <w:r w:rsidRPr="00487DFD">
        <w:rPr>
          <w:rFonts w:ascii="Times New Roman" w:hAnsi="Times New Roman"/>
          <w:sz w:val="28"/>
          <w:szCs w:val="28"/>
          <w:lang w:val="uk-UA"/>
        </w:rPr>
        <w:t xml:space="preserve"> </w:t>
      </w:r>
      <w:r w:rsidRPr="00487DFD">
        <w:rPr>
          <w:rFonts w:ascii="Times New Roman" w:hAnsi="Times New Roman"/>
          <w:sz w:val="28"/>
          <w:szCs w:val="28"/>
        </w:rPr>
        <w:t>Estimates</w:t>
      </w:r>
      <w:r w:rsidRPr="00487DFD">
        <w:rPr>
          <w:rFonts w:ascii="Times New Roman" w:hAnsi="Times New Roman"/>
          <w:sz w:val="28"/>
          <w:szCs w:val="28"/>
          <w:lang w:val="uk-UA"/>
        </w:rPr>
        <w:t xml:space="preserve"> </w:t>
      </w:r>
      <w:r w:rsidRPr="00487DFD">
        <w:rPr>
          <w:rFonts w:ascii="Times New Roman" w:hAnsi="Times New Roman"/>
          <w:sz w:val="28"/>
          <w:szCs w:val="28"/>
        </w:rPr>
        <w:t>on</w:t>
      </w:r>
      <w:r w:rsidRPr="00487DFD">
        <w:rPr>
          <w:rFonts w:ascii="Times New Roman" w:hAnsi="Times New Roman"/>
          <w:sz w:val="28"/>
          <w:szCs w:val="28"/>
          <w:lang w:val="uk-UA"/>
        </w:rPr>
        <w:t xml:space="preserve"> </w:t>
      </w:r>
      <w:r w:rsidRPr="00487DFD">
        <w:rPr>
          <w:rFonts w:ascii="Times New Roman" w:hAnsi="Times New Roman"/>
          <w:sz w:val="28"/>
          <w:szCs w:val="28"/>
        </w:rPr>
        <w:t>the</w:t>
      </w:r>
      <w:r w:rsidRPr="00487DFD">
        <w:rPr>
          <w:rFonts w:ascii="Times New Roman" w:hAnsi="Times New Roman"/>
          <w:sz w:val="28"/>
          <w:szCs w:val="28"/>
          <w:lang w:val="uk-UA"/>
        </w:rPr>
        <w:t xml:space="preserve"> </w:t>
      </w:r>
      <w:r w:rsidRPr="00487DFD">
        <w:rPr>
          <w:rFonts w:ascii="Times New Roman" w:hAnsi="Times New Roman"/>
          <w:sz w:val="28"/>
          <w:szCs w:val="28"/>
        </w:rPr>
        <w:t>Soviet</w:t>
      </w:r>
      <w:r w:rsidRPr="00487DFD">
        <w:rPr>
          <w:rFonts w:ascii="Times New Roman" w:hAnsi="Times New Roman"/>
          <w:sz w:val="28"/>
          <w:szCs w:val="28"/>
          <w:lang w:val="uk-UA"/>
        </w:rPr>
        <w:t xml:space="preserve">, </w:t>
      </w:r>
      <w:r w:rsidRPr="00487DFD">
        <w:rPr>
          <w:rFonts w:ascii="Times New Roman" w:hAnsi="Times New Roman"/>
          <w:sz w:val="28"/>
          <w:szCs w:val="28"/>
        </w:rPr>
        <w:t>Chinese</w:t>
      </w:r>
      <w:r w:rsidRPr="00487DFD">
        <w:rPr>
          <w:rFonts w:ascii="Times New Roman" w:hAnsi="Times New Roman"/>
          <w:sz w:val="28"/>
          <w:szCs w:val="28"/>
          <w:lang w:val="uk-UA"/>
        </w:rPr>
        <w:t xml:space="preserve">, </w:t>
      </w:r>
      <w:r w:rsidRPr="00487DFD">
        <w:rPr>
          <w:rFonts w:ascii="Times New Roman" w:hAnsi="Times New Roman"/>
          <w:sz w:val="28"/>
          <w:szCs w:val="28"/>
        </w:rPr>
        <w:t>and</w:t>
      </w:r>
      <w:r w:rsidRPr="00487DFD">
        <w:rPr>
          <w:rFonts w:ascii="Times New Roman" w:hAnsi="Times New Roman"/>
          <w:sz w:val="28"/>
          <w:szCs w:val="28"/>
          <w:lang w:val="uk-UA"/>
        </w:rPr>
        <w:t xml:space="preserve"> </w:t>
      </w:r>
      <w:r w:rsidRPr="00487DFD">
        <w:rPr>
          <w:rFonts w:ascii="Times New Roman" w:hAnsi="Times New Roman"/>
          <w:sz w:val="28"/>
          <w:szCs w:val="28"/>
        </w:rPr>
        <w:t>North</w:t>
      </w:r>
      <w:r w:rsidRPr="00487DFD">
        <w:rPr>
          <w:rFonts w:ascii="Times New Roman" w:hAnsi="Times New Roman"/>
          <w:sz w:val="28"/>
          <w:szCs w:val="28"/>
          <w:lang w:val="uk-UA"/>
        </w:rPr>
        <w:t xml:space="preserve"> </w:t>
      </w:r>
      <w:r w:rsidRPr="00487DFD">
        <w:rPr>
          <w:rFonts w:ascii="Times New Roman" w:hAnsi="Times New Roman"/>
          <w:sz w:val="28"/>
          <w:szCs w:val="28"/>
        </w:rPr>
        <w:t>Korean</w:t>
      </w:r>
      <w:r w:rsidRPr="00487DFD">
        <w:rPr>
          <w:rFonts w:ascii="Times New Roman" w:hAnsi="Times New Roman"/>
          <w:sz w:val="28"/>
          <w:szCs w:val="28"/>
          <w:lang w:val="uk-UA"/>
        </w:rPr>
        <w:t xml:space="preserve"> </w:t>
      </w:r>
      <w:r w:rsidRPr="00487DFD">
        <w:rPr>
          <w:rFonts w:ascii="Times New Roman" w:hAnsi="Times New Roman"/>
          <w:sz w:val="28"/>
          <w:szCs w:val="28"/>
        </w:rPr>
        <w:t>Propaganda</w:t>
      </w:r>
      <w:r w:rsidRPr="00487DFD">
        <w:rPr>
          <w:rFonts w:ascii="Times New Roman" w:hAnsi="Times New Roman"/>
          <w:sz w:val="28"/>
          <w:szCs w:val="28"/>
          <w:lang w:val="uk-UA"/>
        </w:rPr>
        <w:t xml:space="preserve"> </w:t>
      </w:r>
      <w:r w:rsidRPr="00487DFD">
        <w:rPr>
          <w:rFonts w:ascii="Times New Roman" w:hAnsi="Times New Roman"/>
          <w:sz w:val="28"/>
          <w:szCs w:val="28"/>
        </w:rPr>
        <w:t>Campaigns</w:t>
      </w:r>
      <w:r w:rsidRPr="00487DFD">
        <w:rPr>
          <w:rFonts w:ascii="Times New Roman" w:hAnsi="Times New Roman"/>
          <w:sz w:val="28"/>
          <w:szCs w:val="28"/>
          <w:lang w:val="uk-UA"/>
        </w:rPr>
        <w:t xml:space="preserve"> </w:t>
      </w:r>
      <w:r w:rsidRPr="00487DFD">
        <w:rPr>
          <w:rFonts w:ascii="Times New Roman" w:hAnsi="Times New Roman"/>
          <w:sz w:val="28"/>
          <w:szCs w:val="28"/>
        </w:rPr>
        <w:t>during</w:t>
      </w:r>
      <w:r w:rsidRPr="00487DFD">
        <w:rPr>
          <w:rFonts w:ascii="Times New Roman" w:hAnsi="Times New Roman"/>
          <w:sz w:val="28"/>
          <w:szCs w:val="28"/>
          <w:lang w:val="uk-UA"/>
        </w:rPr>
        <w:t xml:space="preserve"> </w:t>
      </w:r>
      <w:r w:rsidRPr="00487DFD">
        <w:rPr>
          <w:rFonts w:ascii="Times New Roman" w:hAnsi="Times New Roman"/>
          <w:sz w:val="28"/>
          <w:szCs w:val="28"/>
        </w:rPr>
        <w:t>the</w:t>
      </w:r>
      <w:r w:rsidRPr="00487DFD">
        <w:rPr>
          <w:rFonts w:ascii="Times New Roman" w:hAnsi="Times New Roman"/>
          <w:sz w:val="28"/>
          <w:szCs w:val="28"/>
          <w:lang w:val="uk-UA"/>
        </w:rPr>
        <w:t xml:space="preserve"> </w:t>
      </w:r>
      <w:r w:rsidRPr="00487DFD">
        <w:rPr>
          <w:rFonts w:ascii="Times New Roman" w:hAnsi="Times New Roman"/>
          <w:sz w:val="28"/>
          <w:szCs w:val="28"/>
        </w:rPr>
        <w:t>Korean</w:t>
      </w:r>
      <w:r w:rsidRPr="00487DFD">
        <w:rPr>
          <w:rFonts w:ascii="Times New Roman" w:hAnsi="Times New Roman"/>
          <w:sz w:val="28"/>
          <w:szCs w:val="28"/>
          <w:lang w:val="uk-UA"/>
        </w:rPr>
        <w:t xml:space="preserve"> </w:t>
      </w:r>
      <w:r w:rsidRPr="00487DFD">
        <w:rPr>
          <w:rFonts w:ascii="Times New Roman" w:hAnsi="Times New Roman"/>
          <w:sz w:val="28"/>
          <w:szCs w:val="28"/>
        </w:rPr>
        <w:t>War</w:t>
      </w:r>
      <w:r w:rsidRPr="00487DFD">
        <w:rPr>
          <w:rFonts w:ascii="Times New Roman" w:hAnsi="Times New Roman"/>
          <w:sz w:val="28"/>
          <w:szCs w:val="28"/>
          <w:lang w:val="uk-UA"/>
        </w:rPr>
        <w:t>.</w:t>
      </w:r>
      <w:r w:rsidRPr="00487DFD">
        <w:rPr>
          <w:rFonts w:ascii="Times New Roman" w:hAnsi="Times New Roman"/>
          <w:sz w:val="28"/>
          <w:szCs w:val="28"/>
        </w:rPr>
        <w:t> </w:t>
      </w:r>
      <w:r w:rsidRPr="00487DFD">
        <w:rPr>
          <w:rFonts w:ascii="Times New Roman" w:hAnsi="Times New Roman"/>
          <w:i/>
          <w:iCs/>
          <w:sz w:val="28"/>
          <w:szCs w:val="28"/>
        </w:rPr>
        <w:t>US Intelligence Estimates on the Soviet, Chinese, and North Korean Propaganda Campaigns during the Korean War</w:t>
      </w:r>
      <w:r w:rsidRPr="00487DFD">
        <w:rPr>
          <w:rFonts w:ascii="Times New Roman" w:hAnsi="Times New Roman"/>
          <w:sz w:val="28"/>
          <w:szCs w:val="28"/>
        </w:rPr>
        <w:t>. 2019.</w:t>
      </w:r>
    </w:p>
    <w:sectPr w:rsidR="00B96D9D" w:rsidRPr="002C59B6" w:rsidSect="00F02715">
      <w:headerReference w:type="default" r:id="rId56"/>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5C6564" w14:textId="77777777" w:rsidR="005877B7" w:rsidRDefault="005877B7" w:rsidP="00904F0E">
      <w:pPr>
        <w:spacing w:after="0" w:line="240" w:lineRule="auto"/>
      </w:pPr>
      <w:r>
        <w:separator/>
      </w:r>
    </w:p>
  </w:endnote>
  <w:endnote w:type="continuationSeparator" w:id="0">
    <w:p w14:paraId="72F338A3" w14:textId="77777777" w:rsidR="005877B7" w:rsidRDefault="005877B7" w:rsidP="00904F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Malgun Gothic">
    <w:panose1 w:val="020B0503020000020004"/>
    <w:charset w:val="81"/>
    <w:family w:val="swiss"/>
    <w:pitch w:val="variable"/>
    <w:sig w:usb0="900002AF" w:usb1="0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72A3F5" w14:textId="77777777" w:rsidR="005877B7" w:rsidRDefault="005877B7" w:rsidP="00904F0E">
      <w:pPr>
        <w:spacing w:after="0" w:line="240" w:lineRule="auto"/>
      </w:pPr>
      <w:r>
        <w:separator/>
      </w:r>
    </w:p>
  </w:footnote>
  <w:footnote w:type="continuationSeparator" w:id="0">
    <w:p w14:paraId="65D28292" w14:textId="77777777" w:rsidR="005877B7" w:rsidRDefault="005877B7" w:rsidP="00904F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8428304"/>
      <w:docPartObj>
        <w:docPartGallery w:val="Page Numbers (Top of Page)"/>
        <w:docPartUnique/>
      </w:docPartObj>
    </w:sdtPr>
    <w:sdtEndPr/>
    <w:sdtContent>
      <w:p w14:paraId="75FD00B4" w14:textId="640A1E45" w:rsidR="00344309" w:rsidRDefault="00344309">
        <w:pPr>
          <w:pStyle w:val="af"/>
          <w:jc w:val="right"/>
        </w:pPr>
        <w:r>
          <w:fldChar w:fldCharType="begin"/>
        </w:r>
        <w:r>
          <w:instrText>PAGE   \* MERGEFORMAT</w:instrText>
        </w:r>
        <w:r>
          <w:fldChar w:fldCharType="separate"/>
        </w:r>
        <w:r w:rsidR="0057593E">
          <w:rPr>
            <w:noProof/>
          </w:rPr>
          <w:t>3</w:t>
        </w:r>
        <w:r>
          <w:fldChar w:fldCharType="end"/>
        </w:r>
      </w:p>
    </w:sdtContent>
  </w:sdt>
  <w:p w14:paraId="34A267D7" w14:textId="020F2941" w:rsidR="00344309" w:rsidRDefault="00344309">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E6B14"/>
    <w:multiLevelType w:val="multilevel"/>
    <w:tmpl w:val="6464A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FE2736"/>
    <w:multiLevelType w:val="multilevel"/>
    <w:tmpl w:val="158E6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952645"/>
    <w:multiLevelType w:val="multilevel"/>
    <w:tmpl w:val="CB8AF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2740D3"/>
    <w:multiLevelType w:val="multilevel"/>
    <w:tmpl w:val="2EB66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34653E"/>
    <w:multiLevelType w:val="multilevel"/>
    <w:tmpl w:val="9E4406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A0028F"/>
    <w:multiLevelType w:val="multilevel"/>
    <w:tmpl w:val="ADAC4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C23055"/>
    <w:multiLevelType w:val="multilevel"/>
    <w:tmpl w:val="D31A3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FE6BBA"/>
    <w:multiLevelType w:val="multilevel"/>
    <w:tmpl w:val="139E1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78039F"/>
    <w:multiLevelType w:val="multilevel"/>
    <w:tmpl w:val="2F820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C21265"/>
    <w:multiLevelType w:val="multilevel"/>
    <w:tmpl w:val="9EC6B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92380F"/>
    <w:multiLevelType w:val="multilevel"/>
    <w:tmpl w:val="9DA08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BB7958"/>
    <w:multiLevelType w:val="multilevel"/>
    <w:tmpl w:val="DF6A6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9691361"/>
    <w:multiLevelType w:val="hybridMultilevel"/>
    <w:tmpl w:val="EAC87A6C"/>
    <w:lvl w:ilvl="0" w:tplc="20443BFE">
      <w:numFmt w:val="bullet"/>
      <w:lvlText w:val="-"/>
      <w:lvlJc w:val="left"/>
      <w:pPr>
        <w:ind w:left="530" w:hanging="360"/>
      </w:pPr>
      <w:rPr>
        <w:rFonts w:ascii="Times New Roman" w:eastAsiaTheme="minorHAnsi" w:hAnsi="Times New Roman" w:cs="Times New Roman" w:hint="default"/>
        <w:b/>
      </w:rPr>
    </w:lvl>
    <w:lvl w:ilvl="1" w:tplc="04190003" w:tentative="1">
      <w:start w:val="1"/>
      <w:numFmt w:val="bullet"/>
      <w:lvlText w:val="o"/>
      <w:lvlJc w:val="left"/>
      <w:pPr>
        <w:ind w:left="1250" w:hanging="360"/>
      </w:pPr>
      <w:rPr>
        <w:rFonts w:ascii="Courier New" w:hAnsi="Courier New" w:cs="Courier New" w:hint="default"/>
      </w:rPr>
    </w:lvl>
    <w:lvl w:ilvl="2" w:tplc="04190005" w:tentative="1">
      <w:start w:val="1"/>
      <w:numFmt w:val="bullet"/>
      <w:lvlText w:val=""/>
      <w:lvlJc w:val="left"/>
      <w:pPr>
        <w:ind w:left="1970" w:hanging="360"/>
      </w:pPr>
      <w:rPr>
        <w:rFonts w:ascii="Wingdings" w:hAnsi="Wingdings" w:hint="default"/>
      </w:rPr>
    </w:lvl>
    <w:lvl w:ilvl="3" w:tplc="04190001" w:tentative="1">
      <w:start w:val="1"/>
      <w:numFmt w:val="bullet"/>
      <w:lvlText w:val=""/>
      <w:lvlJc w:val="left"/>
      <w:pPr>
        <w:ind w:left="2690" w:hanging="360"/>
      </w:pPr>
      <w:rPr>
        <w:rFonts w:ascii="Symbol" w:hAnsi="Symbol" w:hint="default"/>
      </w:rPr>
    </w:lvl>
    <w:lvl w:ilvl="4" w:tplc="04190003" w:tentative="1">
      <w:start w:val="1"/>
      <w:numFmt w:val="bullet"/>
      <w:lvlText w:val="o"/>
      <w:lvlJc w:val="left"/>
      <w:pPr>
        <w:ind w:left="3410" w:hanging="360"/>
      </w:pPr>
      <w:rPr>
        <w:rFonts w:ascii="Courier New" w:hAnsi="Courier New" w:cs="Courier New" w:hint="default"/>
      </w:rPr>
    </w:lvl>
    <w:lvl w:ilvl="5" w:tplc="04190005" w:tentative="1">
      <w:start w:val="1"/>
      <w:numFmt w:val="bullet"/>
      <w:lvlText w:val=""/>
      <w:lvlJc w:val="left"/>
      <w:pPr>
        <w:ind w:left="4130" w:hanging="360"/>
      </w:pPr>
      <w:rPr>
        <w:rFonts w:ascii="Wingdings" w:hAnsi="Wingdings" w:hint="default"/>
      </w:rPr>
    </w:lvl>
    <w:lvl w:ilvl="6" w:tplc="04190001" w:tentative="1">
      <w:start w:val="1"/>
      <w:numFmt w:val="bullet"/>
      <w:lvlText w:val=""/>
      <w:lvlJc w:val="left"/>
      <w:pPr>
        <w:ind w:left="4850" w:hanging="360"/>
      </w:pPr>
      <w:rPr>
        <w:rFonts w:ascii="Symbol" w:hAnsi="Symbol" w:hint="default"/>
      </w:rPr>
    </w:lvl>
    <w:lvl w:ilvl="7" w:tplc="04190003" w:tentative="1">
      <w:start w:val="1"/>
      <w:numFmt w:val="bullet"/>
      <w:lvlText w:val="o"/>
      <w:lvlJc w:val="left"/>
      <w:pPr>
        <w:ind w:left="5570" w:hanging="360"/>
      </w:pPr>
      <w:rPr>
        <w:rFonts w:ascii="Courier New" w:hAnsi="Courier New" w:cs="Courier New" w:hint="default"/>
      </w:rPr>
    </w:lvl>
    <w:lvl w:ilvl="8" w:tplc="04190005" w:tentative="1">
      <w:start w:val="1"/>
      <w:numFmt w:val="bullet"/>
      <w:lvlText w:val=""/>
      <w:lvlJc w:val="left"/>
      <w:pPr>
        <w:ind w:left="6290" w:hanging="360"/>
      </w:pPr>
      <w:rPr>
        <w:rFonts w:ascii="Wingdings" w:hAnsi="Wingdings" w:hint="default"/>
      </w:rPr>
    </w:lvl>
  </w:abstractNum>
  <w:abstractNum w:abstractNumId="13" w15:restartNumberingAfterBreak="0">
    <w:nsid w:val="23827A07"/>
    <w:multiLevelType w:val="multilevel"/>
    <w:tmpl w:val="593A84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791321C"/>
    <w:multiLevelType w:val="multilevel"/>
    <w:tmpl w:val="45B6B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D45686A"/>
    <w:multiLevelType w:val="multilevel"/>
    <w:tmpl w:val="039E2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7B72D8"/>
    <w:multiLevelType w:val="multilevel"/>
    <w:tmpl w:val="4A449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C1736E"/>
    <w:multiLevelType w:val="multilevel"/>
    <w:tmpl w:val="25B28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0003ED"/>
    <w:multiLevelType w:val="multilevel"/>
    <w:tmpl w:val="919C7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076526B"/>
    <w:multiLevelType w:val="multilevel"/>
    <w:tmpl w:val="2FE6E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6B2591"/>
    <w:multiLevelType w:val="multilevel"/>
    <w:tmpl w:val="B4F6C5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5A7797B"/>
    <w:multiLevelType w:val="multilevel"/>
    <w:tmpl w:val="8A02E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A980ED9"/>
    <w:multiLevelType w:val="multilevel"/>
    <w:tmpl w:val="A1EC5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476622"/>
    <w:multiLevelType w:val="multilevel"/>
    <w:tmpl w:val="F3221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1113B1"/>
    <w:multiLevelType w:val="hybridMultilevel"/>
    <w:tmpl w:val="92AC3A30"/>
    <w:lvl w:ilvl="0" w:tplc="B2BC760A">
      <w:start w:val="1"/>
      <w:numFmt w:val="decimal"/>
      <w:lvlText w:val="%1."/>
      <w:lvlJc w:val="left"/>
      <w:pPr>
        <w:ind w:left="720" w:hanging="360"/>
      </w:pPr>
      <w:rPr>
        <w:lang w:val="uk-U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48E378F"/>
    <w:multiLevelType w:val="multilevel"/>
    <w:tmpl w:val="55DAF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5840F2F"/>
    <w:multiLevelType w:val="multilevel"/>
    <w:tmpl w:val="6E2AE3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6D632D1"/>
    <w:multiLevelType w:val="multilevel"/>
    <w:tmpl w:val="53B0E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5B033A"/>
    <w:multiLevelType w:val="multilevel"/>
    <w:tmpl w:val="0FE2B77E"/>
    <w:lvl w:ilvl="0">
      <w:start w:val="1"/>
      <w:numFmt w:val="decimal"/>
      <w:lvlText w:val="%1."/>
      <w:lvlJc w:val="left"/>
      <w:pPr>
        <w:ind w:left="492" w:hanging="492"/>
      </w:pPr>
      <w:rPr>
        <w:rFonts w:hint="default"/>
      </w:rPr>
    </w:lvl>
    <w:lvl w:ilvl="1">
      <w:start w:val="1"/>
      <w:numFmt w:val="decimal"/>
      <w:lvlText w:val="%1.%2."/>
      <w:lvlJc w:val="left"/>
      <w:pPr>
        <w:ind w:left="1201" w:hanging="49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9" w15:restartNumberingAfterBreak="0">
    <w:nsid w:val="59765DBF"/>
    <w:multiLevelType w:val="multilevel"/>
    <w:tmpl w:val="7884D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F05626"/>
    <w:multiLevelType w:val="multilevel"/>
    <w:tmpl w:val="90BE5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E693D10"/>
    <w:multiLevelType w:val="multilevel"/>
    <w:tmpl w:val="83D87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EA4114D"/>
    <w:multiLevelType w:val="multilevel"/>
    <w:tmpl w:val="C6EA9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DC735D"/>
    <w:multiLevelType w:val="multilevel"/>
    <w:tmpl w:val="2F8C5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22251F"/>
    <w:multiLevelType w:val="multilevel"/>
    <w:tmpl w:val="B846F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1DE58EF"/>
    <w:multiLevelType w:val="multilevel"/>
    <w:tmpl w:val="05F6F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55F2CD1"/>
    <w:multiLevelType w:val="multilevel"/>
    <w:tmpl w:val="23D2A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8C93526"/>
    <w:multiLevelType w:val="multilevel"/>
    <w:tmpl w:val="6298B64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B8F18E7"/>
    <w:multiLevelType w:val="hybridMultilevel"/>
    <w:tmpl w:val="C122C4BE"/>
    <w:lvl w:ilvl="0" w:tplc="ACE2097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15:restartNumberingAfterBreak="0">
    <w:nsid w:val="6D9C3EC8"/>
    <w:multiLevelType w:val="multilevel"/>
    <w:tmpl w:val="6284D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E73771B"/>
    <w:multiLevelType w:val="multilevel"/>
    <w:tmpl w:val="55F4F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0A00AEA"/>
    <w:multiLevelType w:val="multilevel"/>
    <w:tmpl w:val="D620452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21C79E5"/>
    <w:multiLevelType w:val="multilevel"/>
    <w:tmpl w:val="3FE0F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3130258"/>
    <w:multiLevelType w:val="multilevel"/>
    <w:tmpl w:val="417A34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36958FB"/>
    <w:multiLevelType w:val="multilevel"/>
    <w:tmpl w:val="A70AD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5482DF1"/>
    <w:multiLevelType w:val="multilevel"/>
    <w:tmpl w:val="4EF6BC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5FB0177"/>
    <w:multiLevelType w:val="multilevel"/>
    <w:tmpl w:val="AD681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80B1F52"/>
    <w:multiLevelType w:val="multilevel"/>
    <w:tmpl w:val="80F48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A210945"/>
    <w:multiLevelType w:val="multilevel"/>
    <w:tmpl w:val="9732D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E8A534E"/>
    <w:multiLevelType w:val="multilevel"/>
    <w:tmpl w:val="27E02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F19251C"/>
    <w:multiLevelType w:val="multilevel"/>
    <w:tmpl w:val="AA10B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8"/>
  </w:num>
  <w:num w:numId="2">
    <w:abstractNumId w:val="4"/>
  </w:num>
  <w:num w:numId="3">
    <w:abstractNumId w:val="11"/>
  </w:num>
  <w:num w:numId="4">
    <w:abstractNumId w:val="37"/>
  </w:num>
  <w:num w:numId="5">
    <w:abstractNumId w:val="13"/>
  </w:num>
  <w:num w:numId="6">
    <w:abstractNumId w:val="41"/>
  </w:num>
  <w:num w:numId="7">
    <w:abstractNumId w:val="20"/>
  </w:num>
  <w:num w:numId="8">
    <w:abstractNumId w:val="45"/>
  </w:num>
  <w:num w:numId="9">
    <w:abstractNumId w:val="26"/>
  </w:num>
  <w:num w:numId="10">
    <w:abstractNumId w:val="27"/>
  </w:num>
  <w:num w:numId="11">
    <w:abstractNumId w:val="46"/>
  </w:num>
  <w:num w:numId="12">
    <w:abstractNumId w:val="21"/>
  </w:num>
  <w:num w:numId="13">
    <w:abstractNumId w:val="1"/>
  </w:num>
  <w:num w:numId="14">
    <w:abstractNumId w:val="2"/>
  </w:num>
  <w:num w:numId="15">
    <w:abstractNumId w:val="9"/>
  </w:num>
  <w:num w:numId="16">
    <w:abstractNumId w:val="33"/>
  </w:num>
  <w:num w:numId="17">
    <w:abstractNumId w:val="48"/>
  </w:num>
  <w:num w:numId="18">
    <w:abstractNumId w:val="19"/>
  </w:num>
  <w:num w:numId="19">
    <w:abstractNumId w:val="22"/>
  </w:num>
  <w:num w:numId="20">
    <w:abstractNumId w:val="25"/>
  </w:num>
  <w:num w:numId="21">
    <w:abstractNumId w:val="10"/>
  </w:num>
  <w:num w:numId="22">
    <w:abstractNumId w:val="35"/>
  </w:num>
  <w:num w:numId="23">
    <w:abstractNumId w:val="29"/>
  </w:num>
  <w:num w:numId="24">
    <w:abstractNumId w:val="18"/>
  </w:num>
  <w:num w:numId="25">
    <w:abstractNumId w:val="23"/>
  </w:num>
  <w:num w:numId="26">
    <w:abstractNumId w:val="49"/>
  </w:num>
  <w:num w:numId="27">
    <w:abstractNumId w:val="39"/>
  </w:num>
  <w:num w:numId="28">
    <w:abstractNumId w:val="16"/>
  </w:num>
  <w:num w:numId="29">
    <w:abstractNumId w:val="31"/>
  </w:num>
  <w:num w:numId="30">
    <w:abstractNumId w:val="8"/>
  </w:num>
  <w:num w:numId="31">
    <w:abstractNumId w:val="0"/>
  </w:num>
  <w:num w:numId="32">
    <w:abstractNumId w:val="30"/>
  </w:num>
  <w:num w:numId="33">
    <w:abstractNumId w:val="7"/>
  </w:num>
  <w:num w:numId="34">
    <w:abstractNumId w:val="6"/>
  </w:num>
  <w:num w:numId="35">
    <w:abstractNumId w:val="44"/>
  </w:num>
  <w:num w:numId="36">
    <w:abstractNumId w:val="17"/>
  </w:num>
  <w:num w:numId="37">
    <w:abstractNumId w:val="47"/>
  </w:num>
  <w:num w:numId="38">
    <w:abstractNumId w:val="32"/>
  </w:num>
  <w:num w:numId="39">
    <w:abstractNumId w:val="14"/>
  </w:num>
  <w:num w:numId="40">
    <w:abstractNumId w:val="34"/>
  </w:num>
  <w:num w:numId="41">
    <w:abstractNumId w:val="15"/>
  </w:num>
  <w:num w:numId="42">
    <w:abstractNumId w:val="5"/>
  </w:num>
  <w:num w:numId="43">
    <w:abstractNumId w:val="3"/>
  </w:num>
  <w:num w:numId="44">
    <w:abstractNumId w:val="40"/>
  </w:num>
  <w:num w:numId="45">
    <w:abstractNumId w:val="36"/>
  </w:num>
  <w:num w:numId="46">
    <w:abstractNumId w:val="50"/>
  </w:num>
  <w:num w:numId="47">
    <w:abstractNumId w:val="42"/>
  </w:num>
  <w:num w:numId="48">
    <w:abstractNumId w:val="12"/>
  </w:num>
  <w:num w:numId="49">
    <w:abstractNumId w:val="43"/>
  </w:num>
  <w:num w:numId="50">
    <w:abstractNumId w:val="24"/>
  </w:num>
  <w:num w:numId="51">
    <w:abstractNumId w:val="12"/>
  </w:num>
  <w:num w:numId="52">
    <w:abstractNumId w:val="28"/>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09BF"/>
    <w:rsid w:val="00002CDC"/>
    <w:rsid w:val="0003556E"/>
    <w:rsid w:val="00050681"/>
    <w:rsid w:val="00076509"/>
    <w:rsid w:val="000A7453"/>
    <w:rsid w:val="001078AD"/>
    <w:rsid w:val="001368C3"/>
    <w:rsid w:val="00180FDC"/>
    <w:rsid w:val="001A504D"/>
    <w:rsid w:val="001B7377"/>
    <w:rsid w:val="00210B34"/>
    <w:rsid w:val="00237142"/>
    <w:rsid w:val="0028250B"/>
    <w:rsid w:val="00282763"/>
    <w:rsid w:val="00285C17"/>
    <w:rsid w:val="002C59B6"/>
    <w:rsid w:val="002D4FC7"/>
    <w:rsid w:val="002F09DF"/>
    <w:rsid w:val="002F6177"/>
    <w:rsid w:val="0031126D"/>
    <w:rsid w:val="00344309"/>
    <w:rsid w:val="003C7ECC"/>
    <w:rsid w:val="003E4630"/>
    <w:rsid w:val="00407C06"/>
    <w:rsid w:val="0041435F"/>
    <w:rsid w:val="004202B5"/>
    <w:rsid w:val="00487DFD"/>
    <w:rsid w:val="004921F0"/>
    <w:rsid w:val="004A3FCD"/>
    <w:rsid w:val="004A7B57"/>
    <w:rsid w:val="004B0425"/>
    <w:rsid w:val="004F6B1E"/>
    <w:rsid w:val="004F7EF2"/>
    <w:rsid w:val="00540839"/>
    <w:rsid w:val="00547597"/>
    <w:rsid w:val="00560C03"/>
    <w:rsid w:val="00573B62"/>
    <w:rsid w:val="0057593E"/>
    <w:rsid w:val="005877B7"/>
    <w:rsid w:val="005D2F6F"/>
    <w:rsid w:val="005D5185"/>
    <w:rsid w:val="005E23DC"/>
    <w:rsid w:val="005F42FB"/>
    <w:rsid w:val="00614209"/>
    <w:rsid w:val="006933BE"/>
    <w:rsid w:val="006B09BF"/>
    <w:rsid w:val="006D2603"/>
    <w:rsid w:val="007377EB"/>
    <w:rsid w:val="00777EE9"/>
    <w:rsid w:val="00790A43"/>
    <w:rsid w:val="00792716"/>
    <w:rsid w:val="007A5E58"/>
    <w:rsid w:val="007F03AD"/>
    <w:rsid w:val="00825820"/>
    <w:rsid w:val="00872B8E"/>
    <w:rsid w:val="00894FEB"/>
    <w:rsid w:val="00904F0E"/>
    <w:rsid w:val="00964F99"/>
    <w:rsid w:val="00991EF1"/>
    <w:rsid w:val="00996406"/>
    <w:rsid w:val="009B1B33"/>
    <w:rsid w:val="009F57E3"/>
    <w:rsid w:val="00A43482"/>
    <w:rsid w:val="00AA063C"/>
    <w:rsid w:val="00AB1660"/>
    <w:rsid w:val="00B02C54"/>
    <w:rsid w:val="00B06B0C"/>
    <w:rsid w:val="00B36DE7"/>
    <w:rsid w:val="00B70300"/>
    <w:rsid w:val="00B96D9D"/>
    <w:rsid w:val="00BC3497"/>
    <w:rsid w:val="00BC3ED3"/>
    <w:rsid w:val="00BE048F"/>
    <w:rsid w:val="00BF7520"/>
    <w:rsid w:val="00C0778B"/>
    <w:rsid w:val="00C16CD6"/>
    <w:rsid w:val="00C83AF0"/>
    <w:rsid w:val="00CE120E"/>
    <w:rsid w:val="00CF07A4"/>
    <w:rsid w:val="00D20448"/>
    <w:rsid w:val="00D53633"/>
    <w:rsid w:val="00D8153B"/>
    <w:rsid w:val="00D952CF"/>
    <w:rsid w:val="00E233E6"/>
    <w:rsid w:val="00E61559"/>
    <w:rsid w:val="00E918F6"/>
    <w:rsid w:val="00EA56E6"/>
    <w:rsid w:val="00EB4D3D"/>
    <w:rsid w:val="00F02715"/>
    <w:rsid w:val="00FE7F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AFD90"/>
  <w15:docId w15:val="{59CA6A43-679E-4E4D-8A70-E21ACFD45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2C54"/>
    <w:rPr>
      <w:rFonts w:ascii="Calibri" w:eastAsia="Calibri" w:hAnsi="Calibri" w:cs="Times New Roman"/>
      <w:kern w:val="0"/>
      <w:lang w:val="en-US"/>
      <w14:ligatures w14:val="none"/>
    </w:rPr>
  </w:style>
  <w:style w:type="paragraph" w:styleId="1">
    <w:name w:val="heading 1"/>
    <w:basedOn w:val="a"/>
    <w:next w:val="a"/>
    <w:link w:val="10"/>
    <w:uiPriority w:val="9"/>
    <w:qFormat/>
    <w:rsid w:val="006B09B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6B09B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6B09BF"/>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6B09BF"/>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6B09BF"/>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6B09BF"/>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B09BF"/>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B09BF"/>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B09BF"/>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B09BF"/>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6B09BF"/>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6B09BF"/>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6B09BF"/>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6B09BF"/>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6B09B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B09BF"/>
    <w:rPr>
      <w:rFonts w:eastAsiaTheme="majorEastAsia" w:cstheme="majorBidi"/>
      <w:color w:val="595959" w:themeColor="text1" w:themeTint="A6"/>
    </w:rPr>
  </w:style>
  <w:style w:type="character" w:customStyle="1" w:styleId="80">
    <w:name w:val="Заголовок 8 Знак"/>
    <w:basedOn w:val="a0"/>
    <w:link w:val="8"/>
    <w:uiPriority w:val="9"/>
    <w:semiHidden/>
    <w:rsid w:val="006B09B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B09BF"/>
    <w:rPr>
      <w:rFonts w:eastAsiaTheme="majorEastAsia" w:cstheme="majorBidi"/>
      <w:color w:val="272727" w:themeColor="text1" w:themeTint="D8"/>
    </w:rPr>
  </w:style>
  <w:style w:type="paragraph" w:styleId="a3">
    <w:name w:val="Title"/>
    <w:basedOn w:val="a"/>
    <w:next w:val="a"/>
    <w:link w:val="a4"/>
    <w:uiPriority w:val="10"/>
    <w:qFormat/>
    <w:rsid w:val="006B09B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6B09B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B09BF"/>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6B09BF"/>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6B09BF"/>
    <w:pPr>
      <w:spacing w:before="160"/>
      <w:jc w:val="center"/>
    </w:pPr>
    <w:rPr>
      <w:i/>
      <w:iCs/>
      <w:color w:val="404040" w:themeColor="text1" w:themeTint="BF"/>
    </w:rPr>
  </w:style>
  <w:style w:type="character" w:customStyle="1" w:styleId="22">
    <w:name w:val="Цитата 2 Знак"/>
    <w:basedOn w:val="a0"/>
    <w:link w:val="21"/>
    <w:uiPriority w:val="29"/>
    <w:rsid w:val="006B09BF"/>
    <w:rPr>
      <w:i/>
      <w:iCs/>
      <w:color w:val="404040" w:themeColor="text1" w:themeTint="BF"/>
    </w:rPr>
  </w:style>
  <w:style w:type="paragraph" w:styleId="a7">
    <w:name w:val="List Paragraph"/>
    <w:basedOn w:val="a"/>
    <w:uiPriority w:val="34"/>
    <w:qFormat/>
    <w:rsid w:val="006B09BF"/>
    <w:pPr>
      <w:ind w:left="720"/>
      <w:contextualSpacing/>
    </w:pPr>
  </w:style>
  <w:style w:type="character" w:styleId="a8">
    <w:name w:val="Intense Emphasis"/>
    <w:basedOn w:val="a0"/>
    <w:uiPriority w:val="21"/>
    <w:qFormat/>
    <w:rsid w:val="006B09BF"/>
    <w:rPr>
      <w:i/>
      <w:iCs/>
      <w:color w:val="2F5496" w:themeColor="accent1" w:themeShade="BF"/>
    </w:rPr>
  </w:style>
  <w:style w:type="paragraph" w:styleId="a9">
    <w:name w:val="Intense Quote"/>
    <w:basedOn w:val="a"/>
    <w:next w:val="a"/>
    <w:link w:val="aa"/>
    <w:uiPriority w:val="30"/>
    <w:qFormat/>
    <w:rsid w:val="006B09B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6B09BF"/>
    <w:rPr>
      <w:i/>
      <w:iCs/>
      <w:color w:val="2F5496" w:themeColor="accent1" w:themeShade="BF"/>
    </w:rPr>
  </w:style>
  <w:style w:type="character" w:styleId="ab">
    <w:name w:val="Intense Reference"/>
    <w:basedOn w:val="a0"/>
    <w:uiPriority w:val="32"/>
    <w:qFormat/>
    <w:rsid w:val="006B09BF"/>
    <w:rPr>
      <w:b/>
      <w:bCs/>
      <w:smallCaps/>
      <w:color w:val="2F5496" w:themeColor="accent1" w:themeShade="BF"/>
      <w:spacing w:val="5"/>
    </w:rPr>
  </w:style>
  <w:style w:type="paragraph" w:styleId="ac">
    <w:name w:val="Normal (Web)"/>
    <w:basedOn w:val="a"/>
    <w:uiPriority w:val="99"/>
    <w:unhideWhenUsed/>
    <w:rsid w:val="006B09BF"/>
    <w:rPr>
      <w:rFonts w:ascii="Times New Roman" w:eastAsiaTheme="minorHAnsi" w:hAnsi="Times New Roman"/>
      <w:kern w:val="2"/>
      <w:sz w:val="24"/>
      <w:szCs w:val="24"/>
      <w:lang w:val="ru-RU"/>
      <w14:ligatures w14:val="standardContextual"/>
    </w:rPr>
  </w:style>
  <w:style w:type="character" w:styleId="ad">
    <w:name w:val="Hyperlink"/>
    <w:basedOn w:val="a0"/>
    <w:uiPriority w:val="99"/>
    <w:unhideWhenUsed/>
    <w:rsid w:val="006B09BF"/>
    <w:rPr>
      <w:color w:val="0563C1" w:themeColor="hyperlink"/>
      <w:u w:val="single"/>
    </w:rPr>
  </w:style>
  <w:style w:type="character" w:customStyle="1" w:styleId="11">
    <w:name w:val="Неразрешенное упоминание1"/>
    <w:basedOn w:val="a0"/>
    <w:uiPriority w:val="99"/>
    <w:semiHidden/>
    <w:unhideWhenUsed/>
    <w:rsid w:val="006B09BF"/>
    <w:rPr>
      <w:color w:val="605E5C"/>
      <w:shd w:val="clear" w:color="auto" w:fill="E1DFDD"/>
    </w:rPr>
  </w:style>
  <w:style w:type="character" w:customStyle="1" w:styleId="t286pc">
    <w:name w:val="t286pc"/>
    <w:basedOn w:val="a0"/>
    <w:rsid w:val="006B09BF"/>
  </w:style>
  <w:style w:type="character" w:customStyle="1" w:styleId="vkekvd">
    <w:name w:val="vkekvd"/>
    <w:basedOn w:val="a0"/>
    <w:rsid w:val="006B09BF"/>
  </w:style>
  <w:style w:type="character" w:styleId="ae">
    <w:name w:val="Strong"/>
    <w:basedOn w:val="a0"/>
    <w:uiPriority w:val="22"/>
    <w:qFormat/>
    <w:rsid w:val="006B09BF"/>
    <w:rPr>
      <w:b/>
      <w:bCs/>
    </w:rPr>
  </w:style>
  <w:style w:type="paragraph" w:styleId="31">
    <w:name w:val="Body Text 3"/>
    <w:basedOn w:val="a"/>
    <w:link w:val="32"/>
    <w:semiHidden/>
    <w:rsid w:val="006B09BF"/>
    <w:pPr>
      <w:spacing w:after="0" w:line="240" w:lineRule="auto"/>
    </w:pPr>
    <w:rPr>
      <w:rFonts w:ascii="Courier New" w:eastAsia="Times New Roman" w:hAnsi="Courier New"/>
      <w:sz w:val="30"/>
      <w:szCs w:val="24"/>
      <w:lang w:val="ru-RU" w:eastAsia="ru-RU"/>
    </w:rPr>
  </w:style>
  <w:style w:type="character" w:customStyle="1" w:styleId="32">
    <w:name w:val="Основной текст 3 Знак"/>
    <w:basedOn w:val="a0"/>
    <w:link w:val="31"/>
    <w:semiHidden/>
    <w:rsid w:val="006B09BF"/>
    <w:rPr>
      <w:rFonts w:ascii="Courier New" w:eastAsia="Times New Roman" w:hAnsi="Courier New" w:cs="Times New Roman"/>
      <w:kern w:val="0"/>
      <w:sz w:val="30"/>
      <w:szCs w:val="24"/>
      <w:lang w:eastAsia="ru-RU"/>
      <w14:ligatures w14:val="none"/>
    </w:rPr>
  </w:style>
  <w:style w:type="paragraph" w:styleId="af">
    <w:name w:val="header"/>
    <w:basedOn w:val="a"/>
    <w:link w:val="af0"/>
    <w:uiPriority w:val="99"/>
    <w:unhideWhenUsed/>
    <w:rsid w:val="006B09BF"/>
    <w:pPr>
      <w:tabs>
        <w:tab w:val="center" w:pos="4677"/>
        <w:tab w:val="right" w:pos="9355"/>
      </w:tabs>
      <w:spacing w:after="0" w:line="240" w:lineRule="auto"/>
    </w:pPr>
    <w:rPr>
      <w:rFonts w:asciiTheme="minorHAnsi" w:eastAsiaTheme="minorHAnsi" w:hAnsiTheme="minorHAnsi" w:cstheme="minorBidi"/>
      <w:kern w:val="2"/>
      <w:lang w:val="ru-RU"/>
      <w14:ligatures w14:val="standardContextual"/>
    </w:rPr>
  </w:style>
  <w:style w:type="character" w:customStyle="1" w:styleId="af0">
    <w:name w:val="Верхний колонтитул Знак"/>
    <w:basedOn w:val="a0"/>
    <w:link w:val="af"/>
    <w:uiPriority w:val="99"/>
    <w:rsid w:val="006B09BF"/>
  </w:style>
  <w:style w:type="paragraph" w:styleId="af1">
    <w:name w:val="footer"/>
    <w:basedOn w:val="a"/>
    <w:link w:val="af2"/>
    <w:uiPriority w:val="99"/>
    <w:unhideWhenUsed/>
    <w:rsid w:val="006B09BF"/>
    <w:pPr>
      <w:tabs>
        <w:tab w:val="center" w:pos="4677"/>
        <w:tab w:val="right" w:pos="9355"/>
      </w:tabs>
      <w:spacing w:after="0" w:line="240" w:lineRule="auto"/>
    </w:pPr>
    <w:rPr>
      <w:rFonts w:asciiTheme="minorHAnsi" w:eastAsiaTheme="minorHAnsi" w:hAnsiTheme="minorHAnsi" w:cstheme="minorBidi"/>
      <w:kern w:val="2"/>
      <w:lang w:val="ru-RU"/>
      <w14:ligatures w14:val="standardContextual"/>
    </w:rPr>
  </w:style>
  <w:style w:type="character" w:customStyle="1" w:styleId="af2">
    <w:name w:val="Нижний колонтитул Знак"/>
    <w:basedOn w:val="a0"/>
    <w:link w:val="af1"/>
    <w:uiPriority w:val="99"/>
    <w:rsid w:val="006B09BF"/>
  </w:style>
  <w:style w:type="character" w:styleId="af3">
    <w:name w:val="FollowedHyperlink"/>
    <w:basedOn w:val="a0"/>
    <w:uiPriority w:val="99"/>
    <w:semiHidden/>
    <w:unhideWhenUsed/>
    <w:rsid w:val="004921F0"/>
    <w:rPr>
      <w:color w:val="954F72" w:themeColor="followedHyperlink"/>
      <w:u w:val="single"/>
    </w:rPr>
  </w:style>
  <w:style w:type="paragraph" w:styleId="af4">
    <w:name w:val="Balloon Text"/>
    <w:basedOn w:val="a"/>
    <w:link w:val="af5"/>
    <w:uiPriority w:val="99"/>
    <w:semiHidden/>
    <w:unhideWhenUsed/>
    <w:rsid w:val="009F57E3"/>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9F57E3"/>
    <w:rPr>
      <w:rFonts w:ascii="Tahoma" w:eastAsia="Calibri" w:hAnsi="Tahoma" w:cs="Tahoma"/>
      <w:kern w:val="0"/>
      <w:sz w:val="16"/>
      <w:szCs w:val="16"/>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99056">
      <w:bodyDiv w:val="1"/>
      <w:marLeft w:val="0"/>
      <w:marRight w:val="0"/>
      <w:marTop w:val="0"/>
      <w:marBottom w:val="0"/>
      <w:divBdr>
        <w:top w:val="none" w:sz="0" w:space="0" w:color="auto"/>
        <w:left w:val="none" w:sz="0" w:space="0" w:color="auto"/>
        <w:bottom w:val="none" w:sz="0" w:space="0" w:color="auto"/>
        <w:right w:val="none" w:sz="0" w:space="0" w:color="auto"/>
      </w:divBdr>
    </w:div>
    <w:div w:id="91903396">
      <w:bodyDiv w:val="1"/>
      <w:marLeft w:val="0"/>
      <w:marRight w:val="0"/>
      <w:marTop w:val="0"/>
      <w:marBottom w:val="0"/>
      <w:divBdr>
        <w:top w:val="none" w:sz="0" w:space="0" w:color="auto"/>
        <w:left w:val="none" w:sz="0" w:space="0" w:color="auto"/>
        <w:bottom w:val="none" w:sz="0" w:space="0" w:color="auto"/>
        <w:right w:val="none" w:sz="0" w:space="0" w:color="auto"/>
      </w:divBdr>
    </w:div>
    <w:div w:id="115223163">
      <w:bodyDiv w:val="1"/>
      <w:marLeft w:val="0"/>
      <w:marRight w:val="0"/>
      <w:marTop w:val="0"/>
      <w:marBottom w:val="0"/>
      <w:divBdr>
        <w:top w:val="none" w:sz="0" w:space="0" w:color="auto"/>
        <w:left w:val="none" w:sz="0" w:space="0" w:color="auto"/>
        <w:bottom w:val="none" w:sz="0" w:space="0" w:color="auto"/>
        <w:right w:val="none" w:sz="0" w:space="0" w:color="auto"/>
      </w:divBdr>
    </w:div>
    <w:div w:id="116409092">
      <w:bodyDiv w:val="1"/>
      <w:marLeft w:val="0"/>
      <w:marRight w:val="0"/>
      <w:marTop w:val="0"/>
      <w:marBottom w:val="0"/>
      <w:divBdr>
        <w:top w:val="none" w:sz="0" w:space="0" w:color="auto"/>
        <w:left w:val="none" w:sz="0" w:space="0" w:color="auto"/>
        <w:bottom w:val="none" w:sz="0" w:space="0" w:color="auto"/>
        <w:right w:val="none" w:sz="0" w:space="0" w:color="auto"/>
      </w:divBdr>
    </w:div>
    <w:div w:id="152261351">
      <w:bodyDiv w:val="1"/>
      <w:marLeft w:val="0"/>
      <w:marRight w:val="0"/>
      <w:marTop w:val="0"/>
      <w:marBottom w:val="0"/>
      <w:divBdr>
        <w:top w:val="none" w:sz="0" w:space="0" w:color="auto"/>
        <w:left w:val="none" w:sz="0" w:space="0" w:color="auto"/>
        <w:bottom w:val="none" w:sz="0" w:space="0" w:color="auto"/>
        <w:right w:val="none" w:sz="0" w:space="0" w:color="auto"/>
      </w:divBdr>
    </w:div>
    <w:div w:id="187375552">
      <w:bodyDiv w:val="1"/>
      <w:marLeft w:val="0"/>
      <w:marRight w:val="0"/>
      <w:marTop w:val="0"/>
      <w:marBottom w:val="0"/>
      <w:divBdr>
        <w:top w:val="none" w:sz="0" w:space="0" w:color="auto"/>
        <w:left w:val="none" w:sz="0" w:space="0" w:color="auto"/>
        <w:bottom w:val="none" w:sz="0" w:space="0" w:color="auto"/>
        <w:right w:val="none" w:sz="0" w:space="0" w:color="auto"/>
      </w:divBdr>
    </w:div>
    <w:div w:id="253973351">
      <w:bodyDiv w:val="1"/>
      <w:marLeft w:val="0"/>
      <w:marRight w:val="0"/>
      <w:marTop w:val="0"/>
      <w:marBottom w:val="0"/>
      <w:divBdr>
        <w:top w:val="none" w:sz="0" w:space="0" w:color="auto"/>
        <w:left w:val="none" w:sz="0" w:space="0" w:color="auto"/>
        <w:bottom w:val="none" w:sz="0" w:space="0" w:color="auto"/>
        <w:right w:val="none" w:sz="0" w:space="0" w:color="auto"/>
      </w:divBdr>
    </w:div>
    <w:div w:id="308095512">
      <w:bodyDiv w:val="1"/>
      <w:marLeft w:val="0"/>
      <w:marRight w:val="0"/>
      <w:marTop w:val="0"/>
      <w:marBottom w:val="0"/>
      <w:divBdr>
        <w:top w:val="none" w:sz="0" w:space="0" w:color="auto"/>
        <w:left w:val="none" w:sz="0" w:space="0" w:color="auto"/>
        <w:bottom w:val="none" w:sz="0" w:space="0" w:color="auto"/>
        <w:right w:val="none" w:sz="0" w:space="0" w:color="auto"/>
      </w:divBdr>
    </w:div>
    <w:div w:id="359555398">
      <w:bodyDiv w:val="1"/>
      <w:marLeft w:val="0"/>
      <w:marRight w:val="0"/>
      <w:marTop w:val="0"/>
      <w:marBottom w:val="0"/>
      <w:divBdr>
        <w:top w:val="none" w:sz="0" w:space="0" w:color="auto"/>
        <w:left w:val="none" w:sz="0" w:space="0" w:color="auto"/>
        <w:bottom w:val="none" w:sz="0" w:space="0" w:color="auto"/>
        <w:right w:val="none" w:sz="0" w:space="0" w:color="auto"/>
      </w:divBdr>
    </w:div>
    <w:div w:id="389038892">
      <w:bodyDiv w:val="1"/>
      <w:marLeft w:val="0"/>
      <w:marRight w:val="0"/>
      <w:marTop w:val="0"/>
      <w:marBottom w:val="0"/>
      <w:divBdr>
        <w:top w:val="none" w:sz="0" w:space="0" w:color="auto"/>
        <w:left w:val="none" w:sz="0" w:space="0" w:color="auto"/>
        <w:bottom w:val="none" w:sz="0" w:space="0" w:color="auto"/>
        <w:right w:val="none" w:sz="0" w:space="0" w:color="auto"/>
      </w:divBdr>
    </w:div>
    <w:div w:id="390815190">
      <w:bodyDiv w:val="1"/>
      <w:marLeft w:val="0"/>
      <w:marRight w:val="0"/>
      <w:marTop w:val="0"/>
      <w:marBottom w:val="0"/>
      <w:divBdr>
        <w:top w:val="none" w:sz="0" w:space="0" w:color="auto"/>
        <w:left w:val="none" w:sz="0" w:space="0" w:color="auto"/>
        <w:bottom w:val="none" w:sz="0" w:space="0" w:color="auto"/>
        <w:right w:val="none" w:sz="0" w:space="0" w:color="auto"/>
      </w:divBdr>
    </w:div>
    <w:div w:id="599262291">
      <w:bodyDiv w:val="1"/>
      <w:marLeft w:val="0"/>
      <w:marRight w:val="0"/>
      <w:marTop w:val="0"/>
      <w:marBottom w:val="0"/>
      <w:divBdr>
        <w:top w:val="none" w:sz="0" w:space="0" w:color="auto"/>
        <w:left w:val="none" w:sz="0" w:space="0" w:color="auto"/>
        <w:bottom w:val="none" w:sz="0" w:space="0" w:color="auto"/>
        <w:right w:val="none" w:sz="0" w:space="0" w:color="auto"/>
      </w:divBdr>
    </w:div>
    <w:div w:id="653067333">
      <w:bodyDiv w:val="1"/>
      <w:marLeft w:val="0"/>
      <w:marRight w:val="0"/>
      <w:marTop w:val="0"/>
      <w:marBottom w:val="0"/>
      <w:divBdr>
        <w:top w:val="none" w:sz="0" w:space="0" w:color="auto"/>
        <w:left w:val="none" w:sz="0" w:space="0" w:color="auto"/>
        <w:bottom w:val="none" w:sz="0" w:space="0" w:color="auto"/>
        <w:right w:val="none" w:sz="0" w:space="0" w:color="auto"/>
      </w:divBdr>
    </w:div>
    <w:div w:id="728920708">
      <w:bodyDiv w:val="1"/>
      <w:marLeft w:val="0"/>
      <w:marRight w:val="0"/>
      <w:marTop w:val="0"/>
      <w:marBottom w:val="0"/>
      <w:divBdr>
        <w:top w:val="none" w:sz="0" w:space="0" w:color="auto"/>
        <w:left w:val="none" w:sz="0" w:space="0" w:color="auto"/>
        <w:bottom w:val="none" w:sz="0" w:space="0" w:color="auto"/>
        <w:right w:val="none" w:sz="0" w:space="0" w:color="auto"/>
      </w:divBdr>
    </w:div>
    <w:div w:id="769085656">
      <w:bodyDiv w:val="1"/>
      <w:marLeft w:val="0"/>
      <w:marRight w:val="0"/>
      <w:marTop w:val="0"/>
      <w:marBottom w:val="0"/>
      <w:divBdr>
        <w:top w:val="none" w:sz="0" w:space="0" w:color="auto"/>
        <w:left w:val="none" w:sz="0" w:space="0" w:color="auto"/>
        <w:bottom w:val="none" w:sz="0" w:space="0" w:color="auto"/>
        <w:right w:val="none" w:sz="0" w:space="0" w:color="auto"/>
      </w:divBdr>
    </w:div>
    <w:div w:id="938559321">
      <w:bodyDiv w:val="1"/>
      <w:marLeft w:val="0"/>
      <w:marRight w:val="0"/>
      <w:marTop w:val="0"/>
      <w:marBottom w:val="0"/>
      <w:divBdr>
        <w:top w:val="none" w:sz="0" w:space="0" w:color="auto"/>
        <w:left w:val="none" w:sz="0" w:space="0" w:color="auto"/>
        <w:bottom w:val="none" w:sz="0" w:space="0" w:color="auto"/>
        <w:right w:val="none" w:sz="0" w:space="0" w:color="auto"/>
      </w:divBdr>
    </w:div>
    <w:div w:id="1000423417">
      <w:bodyDiv w:val="1"/>
      <w:marLeft w:val="0"/>
      <w:marRight w:val="0"/>
      <w:marTop w:val="0"/>
      <w:marBottom w:val="0"/>
      <w:divBdr>
        <w:top w:val="none" w:sz="0" w:space="0" w:color="auto"/>
        <w:left w:val="none" w:sz="0" w:space="0" w:color="auto"/>
        <w:bottom w:val="none" w:sz="0" w:space="0" w:color="auto"/>
        <w:right w:val="none" w:sz="0" w:space="0" w:color="auto"/>
      </w:divBdr>
    </w:div>
    <w:div w:id="1025407708">
      <w:bodyDiv w:val="1"/>
      <w:marLeft w:val="0"/>
      <w:marRight w:val="0"/>
      <w:marTop w:val="0"/>
      <w:marBottom w:val="0"/>
      <w:divBdr>
        <w:top w:val="none" w:sz="0" w:space="0" w:color="auto"/>
        <w:left w:val="none" w:sz="0" w:space="0" w:color="auto"/>
        <w:bottom w:val="none" w:sz="0" w:space="0" w:color="auto"/>
        <w:right w:val="none" w:sz="0" w:space="0" w:color="auto"/>
      </w:divBdr>
    </w:div>
    <w:div w:id="1141313407">
      <w:bodyDiv w:val="1"/>
      <w:marLeft w:val="0"/>
      <w:marRight w:val="0"/>
      <w:marTop w:val="0"/>
      <w:marBottom w:val="0"/>
      <w:divBdr>
        <w:top w:val="none" w:sz="0" w:space="0" w:color="auto"/>
        <w:left w:val="none" w:sz="0" w:space="0" w:color="auto"/>
        <w:bottom w:val="none" w:sz="0" w:space="0" w:color="auto"/>
        <w:right w:val="none" w:sz="0" w:space="0" w:color="auto"/>
      </w:divBdr>
    </w:div>
    <w:div w:id="1187870831">
      <w:bodyDiv w:val="1"/>
      <w:marLeft w:val="0"/>
      <w:marRight w:val="0"/>
      <w:marTop w:val="0"/>
      <w:marBottom w:val="0"/>
      <w:divBdr>
        <w:top w:val="none" w:sz="0" w:space="0" w:color="auto"/>
        <w:left w:val="none" w:sz="0" w:space="0" w:color="auto"/>
        <w:bottom w:val="none" w:sz="0" w:space="0" w:color="auto"/>
        <w:right w:val="none" w:sz="0" w:space="0" w:color="auto"/>
      </w:divBdr>
    </w:div>
    <w:div w:id="1249122672">
      <w:bodyDiv w:val="1"/>
      <w:marLeft w:val="0"/>
      <w:marRight w:val="0"/>
      <w:marTop w:val="0"/>
      <w:marBottom w:val="0"/>
      <w:divBdr>
        <w:top w:val="none" w:sz="0" w:space="0" w:color="auto"/>
        <w:left w:val="none" w:sz="0" w:space="0" w:color="auto"/>
        <w:bottom w:val="none" w:sz="0" w:space="0" w:color="auto"/>
        <w:right w:val="none" w:sz="0" w:space="0" w:color="auto"/>
      </w:divBdr>
    </w:div>
    <w:div w:id="1256325981">
      <w:bodyDiv w:val="1"/>
      <w:marLeft w:val="0"/>
      <w:marRight w:val="0"/>
      <w:marTop w:val="0"/>
      <w:marBottom w:val="0"/>
      <w:divBdr>
        <w:top w:val="none" w:sz="0" w:space="0" w:color="auto"/>
        <w:left w:val="none" w:sz="0" w:space="0" w:color="auto"/>
        <w:bottom w:val="none" w:sz="0" w:space="0" w:color="auto"/>
        <w:right w:val="none" w:sz="0" w:space="0" w:color="auto"/>
      </w:divBdr>
    </w:div>
    <w:div w:id="1314406627">
      <w:bodyDiv w:val="1"/>
      <w:marLeft w:val="0"/>
      <w:marRight w:val="0"/>
      <w:marTop w:val="0"/>
      <w:marBottom w:val="0"/>
      <w:divBdr>
        <w:top w:val="none" w:sz="0" w:space="0" w:color="auto"/>
        <w:left w:val="none" w:sz="0" w:space="0" w:color="auto"/>
        <w:bottom w:val="none" w:sz="0" w:space="0" w:color="auto"/>
        <w:right w:val="none" w:sz="0" w:space="0" w:color="auto"/>
      </w:divBdr>
    </w:div>
    <w:div w:id="1445735285">
      <w:bodyDiv w:val="1"/>
      <w:marLeft w:val="0"/>
      <w:marRight w:val="0"/>
      <w:marTop w:val="0"/>
      <w:marBottom w:val="0"/>
      <w:divBdr>
        <w:top w:val="none" w:sz="0" w:space="0" w:color="auto"/>
        <w:left w:val="none" w:sz="0" w:space="0" w:color="auto"/>
        <w:bottom w:val="none" w:sz="0" w:space="0" w:color="auto"/>
        <w:right w:val="none" w:sz="0" w:space="0" w:color="auto"/>
      </w:divBdr>
    </w:div>
    <w:div w:id="1445878967">
      <w:bodyDiv w:val="1"/>
      <w:marLeft w:val="0"/>
      <w:marRight w:val="0"/>
      <w:marTop w:val="0"/>
      <w:marBottom w:val="0"/>
      <w:divBdr>
        <w:top w:val="none" w:sz="0" w:space="0" w:color="auto"/>
        <w:left w:val="none" w:sz="0" w:space="0" w:color="auto"/>
        <w:bottom w:val="none" w:sz="0" w:space="0" w:color="auto"/>
        <w:right w:val="none" w:sz="0" w:space="0" w:color="auto"/>
      </w:divBdr>
    </w:div>
    <w:div w:id="1450734033">
      <w:bodyDiv w:val="1"/>
      <w:marLeft w:val="0"/>
      <w:marRight w:val="0"/>
      <w:marTop w:val="0"/>
      <w:marBottom w:val="0"/>
      <w:divBdr>
        <w:top w:val="none" w:sz="0" w:space="0" w:color="auto"/>
        <w:left w:val="none" w:sz="0" w:space="0" w:color="auto"/>
        <w:bottom w:val="none" w:sz="0" w:space="0" w:color="auto"/>
        <w:right w:val="none" w:sz="0" w:space="0" w:color="auto"/>
      </w:divBdr>
    </w:div>
    <w:div w:id="1478955738">
      <w:bodyDiv w:val="1"/>
      <w:marLeft w:val="0"/>
      <w:marRight w:val="0"/>
      <w:marTop w:val="0"/>
      <w:marBottom w:val="0"/>
      <w:divBdr>
        <w:top w:val="none" w:sz="0" w:space="0" w:color="auto"/>
        <w:left w:val="none" w:sz="0" w:space="0" w:color="auto"/>
        <w:bottom w:val="none" w:sz="0" w:space="0" w:color="auto"/>
        <w:right w:val="none" w:sz="0" w:space="0" w:color="auto"/>
      </w:divBdr>
    </w:div>
    <w:div w:id="1514802743">
      <w:bodyDiv w:val="1"/>
      <w:marLeft w:val="0"/>
      <w:marRight w:val="0"/>
      <w:marTop w:val="0"/>
      <w:marBottom w:val="0"/>
      <w:divBdr>
        <w:top w:val="none" w:sz="0" w:space="0" w:color="auto"/>
        <w:left w:val="none" w:sz="0" w:space="0" w:color="auto"/>
        <w:bottom w:val="none" w:sz="0" w:space="0" w:color="auto"/>
        <w:right w:val="none" w:sz="0" w:space="0" w:color="auto"/>
      </w:divBdr>
    </w:div>
    <w:div w:id="1577013251">
      <w:bodyDiv w:val="1"/>
      <w:marLeft w:val="0"/>
      <w:marRight w:val="0"/>
      <w:marTop w:val="0"/>
      <w:marBottom w:val="0"/>
      <w:divBdr>
        <w:top w:val="none" w:sz="0" w:space="0" w:color="auto"/>
        <w:left w:val="none" w:sz="0" w:space="0" w:color="auto"/>
        <w:bottom w:val="none" w:sz="0" w:space="0" w:color="auto"/>
        <w:right w:val="none" w:sz="0" w:space="0" w:color="auto"/>
      </w:divBdr>
    </w:div>
    <w:div w:id="1645232735">
      <w:bodyDiv w:val="1"/>
      <w:marLeft w:val="0"/>
      <w:marRight w:val="0"/>
      <w:marTop w:val="0"/>
      <w:marBottom w:val="0"/>
      <w:divBdr>
        <w:top w:val="none" w:sz="0" w:space="0" w:color="auto"/>
        <w:left w:val="none" w:sz="0" w:space="0" w:color="auto"/>
        <w:bottom w:val="none" w:sz="0" w:space="0" w:color="auto"/>
        <w:right w:val="none" w:sz="0" w:space="0" w:color="auto"/>
      </w:divBdr>
    </w:div>
    <w:div w:id="1733239301">
      <w:bodyDiv w:val="1"/>
      <w:marLeft w:val="0"/>
      <w:marRight w:val="0"/>
      <w:marTop w:val="0"/>
      <w:marBottom w:val="0"/>
      <w:divBdr>
        <w:top w:val="none" w:sz="0" w:space="0" w:color="auto"/>
        <w:left w:val="none" w:sz="0" w:space="0" w:color="auto"/>
        <w:bottom w:val="none" w:sz="0" w:space="0" w:color="auto"/>
        <w:right w:val="none" w:sz="0" w:space="0" w:color="auto"/>
      </w:divBdr>
    </w:div>
    <w:div w:id="1756321125">
      <w:bodyDiv w:val="1"/>
      <w:marLeft w:val="0"/>
      <w:marRight w:val="0"/>
      <w:marTop w:val="0"/>
      <w:marBottom w:val="0"/>
      <w:divBdr>
        <w:top w:val="none" w:sz="0" w:space="0" w:color="auto"/>
        <w:left w:val="none" w:sz="0" w:space="0" w:color="auto"/>
        <w:bottom w:val="none" w:sz="0" w:space="0" w:color="auto"/>
        <w:right w:val="none" w:sz="0" w:space="0" w:color="auto"/>
      </w:divBdr>
    </w:div>
    <w:div w:id="1775780989">
      <w:bodyDiv w:val="1"/>
      <w:marLeft w:val="0"/>
      <w:marRight w:val="0"/>
      <w:marTop w:val="0"/>
      <w:marBottom w:val="0"/>
      <w:divBdr>
        <w:top w:val="none" w:sz="0" w:space="0" w:color="auto"/>
        <w:left w:val="none" w:sz="0" w:space="0" w:color="auto"/>
        <w:bottom w:val="none" w:sz="0" w:space="0" w:color="auto"/>
        <w:right w:val="none" w:sz="0" w:space="0" w:color="auto"/>
      </w:divBdr>
    </w:div>
    <w:div w:id="1802073092">
      <w:bodyDiv w:val="1"/>
      <w:marLeft w:val="0"/>
      <w:marRight w:val="0"/>
      <w:marTop w:val="0"/>
      <w:marBottom w:val="0"/>
      <w:divBdr>
        <w:top w:val="none" w:sz="0" w:space="0" w:color="auto"/>
        <w:left w:val="none" w:sz="0" w:space="0" w:color="auto"/>
        <w:bottom w:val="none" w:sz="0" w:space="0" w:color="auto"/>
        <w:right w:val="none" w:sz="0" w:space="0" w:color="auto"/>
      </w:divBdr>
    </w:div>
    <w:div w:id="1808543165">
      <w:bodyDiv w:val="1"/>
      <w:marLeft w:val="0"/>
      <w:marRight w:val="0"/>
      <w:marTop w:val="0"/>
      <w:marBottom w:val="0"/>
      <w:divBdr>
        <w:top w:val="none" w:sz="0" w:space="0" w:color="auto"/>
        <w:left w:val="none" w:sz="0" w:space="0" w:color="auto"/>
        <w:bottom w:val="none" w:sz="0" w:space="0" w:color="auto"/>
        <w:right w:val="none" w:sz="0" w:space="0" w:color="auto"/>
      </w:divBdr>
    </w:div>
    <w:div w:id="1870072575">
      <w:bodyDiv w:val="1"/>
      <w:marLeft w:val="0"/>
      <w:marRight w:val="0"/>
      <w:marTop w:val="0"/>
      <w:marBottom w:val="0"/>
      <w:divBdr>
        <w:top w:val="none" w:sz="0" w:space="0" w:color="auto"/>
        <w:left w:val="none" w:sz="0" w:space="0" w:color="auto"/>
        <w:bottom w:val="none" w:sz="0" w:space="0" w:color="auto"/>
        <w:right w:val="none" w:sz="0" w:space="0" w:color="auto"/>
      </w:divBdr>
    </w:div>
    <w:div w:id="1887060352">
      <w:bodyDiv w:val="1"/>
      <w:marLeft w:val="0"/>
      <w:marRight w:val="0"/>
      <w:marTop w:val="0"/>
      <w:marBottom w:val="0"/>
      <w:divBdr>
        <w:top w:val="none" w:sz="0" w:space="0" w:color="auto"/>
        <w:left w:val="none" w:sz="0" w:space="0" w:color="auto"/>
        <w:bottom w:val="none" w:sz="0" w:space="0" w:color="auto"/>
        <w:right w:val="none" w:sz="0" w:space="0" w:color="auto"/>
      </w:divBdr>
    </w:div>
    <w:div w:id="1901792310">
      <w:bodyDiv w:val="1"/>
      <w:marLeft w:val="0"/>
      <w:marRight w:val="0"/>
      <w:marTop w:val="0"/>
      <w:marBottom w:val="0"/>
      <w:divBdr>
        <w:top w:val="none" w:sz="0" w:space="0" w:color="auto"/>
        <w:left w:val="none" w:sz="0" w:space="0" w:color="auto"/>
        <w:bottom w:val="none" w:sz="0" w:space="0" w:color="auto"/>
        <w:right w:val="none" w:sz="0" w:space="0" w:color="auto"/>
      </w:divBdr>
    </w:div>
    <w:div w:id="1904952209">
      <w:bodyDiv w:val="1"/>
      <w:marLeft w:val="0"/>
      <w:marRight w:val="0"/>
      <w:marTop w:val="0"/>
      <w:marBottom w:val="0"/>
      <w:divBdr>
        <w:top w:val="none" w:sz="0" w:space="0" w:color="auto"/>
        <w:left w:val="none" w:sz="0" w:space="0" w:color="auto"/>
        <w:bottom w:val="none" w:sz="0" w:space="0" w:color="auto"/>
        <w:right w:val="none" w:sz="0" w:space="0" w:color="auto"/>
      </w:divBdr>
    </w:div>
    <w:div w:id="1945069379">
      <w:bodyDiv w:val="1"/>
      <w:marLeft w:val="0"/>
      <w:marRight w:val="0"/>
      <w:marTop w:val="0"/>
      <w:marBottom w:val="0"/>
      <w:divBdr>
        <w:top w:val="none" w:sz="0" w:space="0" w:color="auto"/>
        <w:left w:val="none" w:sz="0" w:space="0" w:color="auto"/>
        <w:bottom w:val="none" w:sz="0" w:space="0" w:color="auto"/>
        <w:right w:val="none" w:sz="0" w:space="0" w:color="auto"/>
      </w:divBdr>
    </w:div>
    <w:div w:id="1971745344">
      <w:bodyDiv w:val="1"/>
      <w:marLeft w:val="0"/>
      <w:marRight w:val="0"/>
      <w:marTop w:val="0"/>
      <w:marBottom w:val="0"/>
      <w:divBdr>
        <w:top w:val="none" w:sz="0" w:space="0" w:color="auto"/>
        <w:left w:val="none" w:sz="0" w:space="0" w:color="auto"/>
        <w:bottom w:val="none" w:sz="0" w:space="0" w:color="auto"/>
        <w:right w:val="none" w:sz="0" w:space="0" w:color="auto"/>
      </w:divBdr>
    </w:div>
    <w:div w:id="2007438542">
      <w:bodyDiv w:val="1"/>
      <w:marLeft w:val="0"/>
      <w:marRight w:val="0"/>
      <w:marTop w:val="0"/>
      <w:marBottom w:val="0"/>
      <w:divBdr>
        <w:top w:val="none" w:sz="0" w:space="0" w:color="auto"/>
        <w:left w:val="none" w:sz="0" w:space="0" w:color="auto"/>
        <w:bottom w:val="none" w:sz="0" w:space="0" w:color="auto"/>
        <w:right w:val="none" w:sz="0" w:space="0" w:color="auto"/>
      </w:divBdr>
    </w:div>
    <w:div w:id="2042322583">
      <w:bodyDiv w:val="1"/>
      <w:marLeft w:val="0"/>
      <w:marRight w:val="0"/>
      <w:marTop w:val="0"/>
      <w:marBottom w:val="0"/>
      <w:divBdr>
        <w:top w:val="none" w:sz="0" w:space="0" w:color="auto"/>
        <w:left w:val="none" w:sz="0" w:space="0" w:color="auto"/>
        <w:bottom w:val="none" w:sz="0" w:space="0" w:color="auto"/>
        <w:right w:val="none" w:sz="0" w:space="0" w:color="auto"/>
      </w:divBdr>
    </w:div>
    <w:div w:id="2089308339">
      <w:bodyDiv w:val="1"/>
      <w:marLeft w:val="0"/>
      <w:marRight w:val="0"/>
      <w:marTop w:val="0"/>
      <w:marBottom w:val="0"/>
      <w:divBdr>
        <w:top w:val="none" w:sz="0" w:space="0" w:color="auto"/>
        <w:left w:val="none" w:sz="0" w:space="0" w:color="auto"/>
        <w:bottom w:val="none" w:sz="0" w:space="0" w:color="auto"/>
        <w:right w:val="none" w:sz="0" w:space="0" w:color="auto"/>
      </w:divBdr>
    </w:div>
    <w:div w:id="2093315906">
      <w:bodyDiv w:val="1"/>
      <w:marLeft w:val="0"/>
      <w:marRight w:val="0"/>
      <w:marTop w:val="0"/>
      <w:marBottom w:val="0"/>
      <w:divBdr>
        <w:top w:val="none" w:sz="0" w:space="0" w:color="auto"/>
        <w:left w:val="none" w:sz="0" w:space="0" w:color="auto"/>
        <w:bottom w:val="none" w:sz="0" w:space="0" w:color="auto"/>
        <w:right w:val="none" w:sz="0" w:space="0" w:color="auto"/>
      </w:divBdr>
    </w:div>
    <w:div w:id="2133209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u.wikipedia.org/wiki/%D0%9A%D0%B0%D0%BF%D0%B8%D1%82%D0%B0%D0%BB%D0%B8%D0%B7%D0%BC" TargetMode="External"/><Relationship Id="rId18" Type="http://schemas.openxmlformats.org/officeDocument/2006/relationships/hyperlink" Target="https://ru.wikipedia.org/wiki/%D0%98%D0%BD%D0%B4%D0%B8%D0%B2%D0%B8%D0%B4%D1%83%D0%B0%D0%BB%D0%B8%D0%B7%D0%BC" TargetMode="External"/><Relationship Id="rId26" Type="http://schemas.openxmlformats.org/officeDocument/2006/relationships/hyperlink" Target="https://ru.wikipedia.org/wiki/%D0%A1%D0%BE%D0%BD%D0%B3%D1%83%D0%BD" TargetMode="External"/><Relationship Id="rId39" Type="http://schemas.openxmlformats.org/officeDocument/2006/relationships/image" Target="media/image2.jpeg"/><Relationship Id="rId21" Type="http://schemas.openxmlformats.org/officeDocument/2006/relationships/hyperlink" Target="https://ru.wikipedia.org/wiki/%D0%98%D0%B7%D0%BE%D0%BB%D1%8F%D1%86%D0%B8%D0%BE%D0%BD%D0%B8%D0%B7%D0%BC" TargetMode="External"/><Relationship Id="rId34" Type="http://schemas.openxmlformats.org/officeDocument/2006/relationships/hyperlink" Target="https://ru.wikipedia.org/wiki/%D0%A7%D1%85%D0%BE%D0%BB%D0%BB%D0%B8%D0%BC%D0%B0" TargetMode="External"/><Relationship Id="rId42" Type="http://schemas.openxmlformats.org/officeDocument/2006/relationships/hyperlink" Target="https://encrypted-tbn0.gstatic.com/images?q=tbn:ANd9GcQC_KfpYJ_yhwHc1a0N3dzLMPy1HH5F58B1F-q14arI7hIQfvuINkA8C-zOvro6tV6afNw&amp;usqp=CAU" TargetMode="External"/><Relationship Id="rId47" Type="http://schemas.openxmlformats.org/officeDocument/2006/relationships/image" Target="media/image6.jpeg"/><Relationship Id="rId50" Type="http://schemas.openxmlformats.org/officeDocument/2006/relationships/image" Target="media/image8.jpeg"/><Relationship Id="rId55" Type="http://schemas.openxmlformats.org/officeDocument/2006/relationships/hyperlink" Target="https://www.nam.ac.uk/explore/korean-war"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ru.wikipedia.org/wiki/%D0%A1%D0%BE%D1%86%D0%B8%D0%B0%D0%BB%D0%B8%D0%B7%D0%BC" TargetMode="External"/><Relationship Id="rId29" Type="http://schemas.openxmlformats.org/officeDocument/2006/relationships/hyperlink" Target="https://ru.wikipedia.org/wiki/%D0%9D%D0%B0%D1%80%D0%BE%D0%B4" TargetMode="External"/><Relationship Id="rId11" Type="http://schemas.openxmlformats.org/officeDocument/2006/relationships/hyperlink" Target="https://ru.wikipedia.org/wiki/%D0%92%D0%BE%D0%B6%D0%B4%D0%B8%D0%B7%D0%BC" TargetMode="External"/><Relationship Id="rId24" Type="http://schemas.openxmlformats.org/officeDocument/2006/relationships/hyperlink" Target="https://ru.wikipedia.org/wiki/%D0%A0%D0%B5%D0%B2%D0%BE%D0%BB%D1%8E%D1%86%D0%B8%D1%8F" TargetMode="External"/><Relationship Id="rId32" Type="http://schemas.openxmlformats.org/officeDocument/2006/relationships/hyperlink" Target="https://ru.wikipedia.org/wiki/%D0%92%D0%BE%D0%B6%D0%B4%D0%B8%D0%B7%D0%BC" TargetMode="External"/><Relationship Id="rId37" Type="http://schemas.openxmlformats.org/officeDocument/2006/relationships/image" Target="media/image1.jpeg"/><Relationship Id="rId40" Type="http://schemas.openxmlformats.org/officeDocument/2006/relationships/hyperlink" Target="https://ic.pics.livejournal.com/477768/45283359/681520/681520_original.jpg" TargetMode="External"/><Relationship Id="rId45" Type="http://schemas.openxmlformats.org/officeDocument/2006/relationships/image" Target="media/image5.jpeg"/><Relationship Id="rId53" Type="http://schemas.openxmlformats.org/officeDocument/2006/relationships/hyperlink" Target="https://weukraine.tv/article/75-rokiv-tomu-pochalasja-korejska-vijna-jaki-jiji-prichini-ta-chomu-korejskij-stsenarij-ne-dlja-ukrajini/"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s://ru.wikipedia.org/wiki/%D0%9D%D0%B0%D1%80%D0%BE%D0%B4" TargetMode="External"/><Relationship Id="rId4" Type="http://schemas.openxmlformats.org/officeDocument/2006/relationships/settings" Target="settings.xml"/><Relationship Id="rId9" Type="http://schemas.openxmlformats.org/officeDocument/2006/relationships/hyperlink" Target="https://ru.wikipedia.org/wiki/%D0%98%D0%B5%D1%80%D0%B0%D1%80%D1%85%D0%B8%D1%8F" TargetMode="External"/><Relationship Id="rId14" Type="http://schemas.openxmlformats.org/officeDocument/2006/relationships/hyperlink" Target="https://ru.wikipedia.org/wiki/%D0%9F%D1%80%D0%B8%D0%B1%D1%8B%D0%BB%D1%8C" TargetMode="External"/><Relationship Id="rId22" Type="http://schemas.openxmlformats.org/officeDocument/2006/relationships/hyperlink" Target="https://ru.wikipedia.org/wiki/%D0%90%D0%B2%D1%82%D0%B0%D1%80%D0%BA%D0%B8%D1%8F" TargetMode="External"/><Relationship Id="rId27" Type="http://schemas.openxmlformats.org/officeDocument/2006/relationships/hyperlink" Target="https://ru.wikipedia.org/wiki/%D0%9C%D0%B8%D0%BB%D0%B8%D1%82%D0%B0%D1%80%D0%B8%D0%B7%D0%BC" TargetMode="External"/><Relationship Id="rId30" Type="http://schemas.openxmlformats.org/officeDocument/2006/relationships/hyperlink" Target="https://ru.wikipedia.org/wiki/%D0%95%D0%B4%D0%B8%D0%BD%D0%BE%D0%BD%D0%B0%D1%87%D0%B0%D0%BB%D0%B8%D0%B5" TargetMode="External"/><Relationship Id="rId35" Type="http://schemas.openxmlformats.org/officeDocument/2006/relationships/hyperlink" Target="https://ru.wikipedia.org/wiki/%D0%A2%D0%B0%D0%BD%D0%B3%D1%83%D0%BD" TargetMode="External"/><Relationship Id="rId43" Type="http://schemas.openxmlformats.org/officeDocument/2006/relationships/image" Target="media/image4.jpeg"/><Relationship Id="rId48" Type="http://schemas.openxmlformats.org/officeDocument/2006/relationships/image" Target="media/image7.jpeg"/><Relationship Id="rId56" Type="http://schemas.openxmlformats.org/officeDocument/2006/relationships/header" Target="header1.xml"/><Relationship Id="rId8" Type="http://schemas.openxmlformats.org/officeDocument/2006/relationships/hyperlink" Target="https://ru.wikipedia.org/wiki/%D0%94%D0%B5%D0%BC%D0%BE%D0%BA%D1%80%D0%B0%D1%82%D0%B8%D1%8F" TargetMode="External"/><Relationship Id="rId51" Type="http://schemas.openxmlformats.org/officeDocument/2006/relationships/hyperlink" Target="https://neolurk.org/w/images/6/6a/StalinMao_KimIrSen.jpg" TargetMode="External"/><Relationship Id="rId3" Type="http://schemas.openxmlformats.org/officeDocument/2006/relationships/styles" Target="styles.xml"/><Relationship Id="rId12" Type="http://schemas.openxmlformats.org/officeDocument/2006/relationships/hyperlink" Target="https://ru.wikipedia.org/wiki/%D0%9D%D0%B0%D1%86%D0%B8%D1%8F" TargetMode="External"/><Relationship Id="rId17" Type="http://schemas.openxmlformats.org/officeDocument/2006/relationships/hyperlink" Target="https://ru.wikipedia.org/wiki/%D0%9A%D0%BE%D0%BB%D0%BB%D0%B5%D0%BA%D1%82%D0%B8%D0%B2%D0%B8%D0%B7%D0%BC" TargetMode="External"/><Relationship Id="rId25" Type="http://schemas.openxmlformats.org/officeDocument/2006/relationships/hyperlink" Target="https://ru.wikipedia.org/wiki/%D0%9A%D1%80%D0%B5%D0%BF%D0%BE%D1%81%D1%82%D1%8C" TargetMode="External"/><Relationship Id="rId33" Type="http://schemas.openxmlformats.org/officeDocument/2006/relationships/hyperlink" Target="https://ru.wikipedia.org/wiki/%D0%9A%D0%BE%D1%80%D0%B5%D0%B9%D1%81%D0%BA%D0%B0%D1%8F_%D0%BC%D0%B8%D1%84%D0%BE%D0%BB%D0%BE%D0%B3%D0%B8%D1%8F" TargetMode="External"/><Relationship Id="rId38" Type="http://schemas.openxmlformats.org/officeDocument/2006/relationships/hyperlink" Target="https://cdn.regnum.ru/uploads/pictures/news/2018/03/28/regnum_picture_1522236822131634_big.jpg" TargetMode="External"/><Relationship Id="rId46" Type="http://schemas.openxmlformats.org/officeDocument/2006/relationships/hyperlink" Target="https://papik.pro/grafic/uploads/posts/2023-04/thumbs/1681451335_papik-pro-p-plakati-koreiskaya-voina-16.jpg" TargetMode="External"/><Relationship Id="rId20" Type="http://schemas.openxmlformats.org/officeDocument/2006/relationships/hyperlink" Target="https://ru.wikipedia.org/wiki/%D0%98%D0%BC%D0%BF%D0%B5%D1%80%D0%B8%D0%B0%D0%BB%D0%B8%D0%B7%D0%BC" TargetMode="External"/><Relationship Id="rId41" Type="http://schemas.openxmlformats.org/officeDocument/2006/relationships/image" Target="media/image3.jpeg"/><Relationship Id="rId54" Type="http://schemas.openxmlformats.org/officeDocument/2006/relationships/hyperlink" Target="https://espreso.tv/article/2017/08/15/yak_radyanskyy_soyuz_stvoryv_pivnichnu_koreyu"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ru.wikipedia.org/wiki/%D0%A1%D0%BE%D1%86%D0%B8%D0%B0%D0%BB%D0%B8%D0%B7%D0%BC" TargetMode="External"/><Relationship Id="rId23" Type="http://schemas.openxmlformats.org/officeDocument/2006/relationships/hyperlink" Target="https://ru.wikipedia.org/wiki/%D0%90%D0%BD%D1%82%D0%B8%D0%B3%D0%BB%D0%BE%D0%B1%D0%B0%D0%BB%D0%B8%D0%B7%D0%BC" TargetMode="External"/><Relationship Id="rId28" Type="http://schemas.openxmlformats.org/officeDocument/2006/relationships/hyperlink" Target="https://ru.wikipedia.org/wiki/%D0%90%D1%80%D0%BC%D0%B8%D1%8F" TargetMode="External"/><Relationship Id="rId36" Type="http://schemas.openxmlformats.org/officeDocument/2006/relationships/hyperlink" Target="https://ru.wikipedia.org/wiki/%D0%9F%D1%8D%D0%BA%D1%82%D1%83%D1%81%D0%B0%D0%BD" TargetMode="External"/><Relationship Id="rId49" Type="http://schemas.openxmlformats.org/officeDocument/2006/relationships/hyperlink" Target="https://i.redd.it/e9zuii2n9tx21.jpg" TargetMode="External"/><Relationship Id="rId57" Type="http://schemas.openxmlformats.org/officeDocument/2006/relationships/fontTable" Target="fontTable.xml"/><Relationship Id="rId10" Type="http://schemas.openxmlformats.org/officeDocument/2006/relationships/hyperlink" Target="https://ru.wikipedia.org/wiki/%D0%90%D0%B2%D1%82%D0%BE%D1%80%D0%B8%D1%82%D0%B0%D1%80%D0%B8%D0%B7%D0%BC" TargetMode="External"/><Relationship Id="rId31" Type="http://schemas.openxmlformats.org/officeDocument/2006/relationships/hyperlink" Target="https://ru.wikipedia.org/wiki/%D0%92%D0%BE%D0%B6%D0%B4%D1%8C" TargetMode="External"/><Relationship Id="rId44" Type="http://schemas.openxmlformats.org/officeDocument/2006/relationships/hyperlink" Target="https://encrypted-tbn0.gstatic.com/images?q=tbn:ANd9GcQgDZrNnR2vMwvRFi5Ml0J-MVDlhss4yld2vQ&amp;s" TargetMode="External"/><Relationship Id="rId52" Type="http://schemas.openxmlformats.org/officeDocument/2006/relationships/hyperlink" Target="http://www.bbc.co.uk/russian/international/2014/02/140205_koreas_reunion.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77267-1B26-481C-AAB2-F00B7E5F5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Pages>
  <Words>14916</Words>
  <Characters>85027</Characters>
  <Application>Microsoft Office Word</Application>
  <DocSecurity>0</DocSecurity>
  <Lines>708</Lines>
  <Paragraphs>199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99744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heizze</dc:creator>
  <cp:lastModifiedBy>User</cp:lastModifiedBy>
  <cp:revision>161</cp:revision>
  <dcterms:created xsi:type="dcterms:W3CDTF">2026-01-05T18:45:00Z</dcterms:created>
  <dcterms:modified xsi:type="dcterms:W3CDTF">2026-02-11T11:15:00Z</dcterms:modified>
</cp:coreProperties>
</file>